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E0F" w:rsidRPr="00E001F7" w:rsidRDefault="00242E0F" w:rsidP="00242E0F">
      <w:pPr>
        <w:shd w:val="clear" w:color="auto" w:fill="FFFFFF"/>
        <w:spacing w:before="0" w:after="0" w:line="240" w:lineRule="auto"/>
        <w:textAlignment w:val="baseline"/>
        <w:outlineLvl w:val="2"/>
        <w:rPr>
          <w:rFonts w:ascii="Arial" w:eastAsia="Times New Roman" w:hAnsi="Arial" w:cs="Arial"/>
          <w:b/>
          <w:bCs/>
          <w:sz w:val="27"/>
          <w:szCs w:val="27"/>
          <w:lang w:eastAsia="nl-NL"/>
        </w:rPr>
      </w:pPr>
      <w:r w:rsidRPr="00E001F7">
        <w:rPr>
          <w:rFonts w:ascii="Arial" w:eastAsia="Times New Roman" w:hAnsi="Arial" w:cs="Arial"/>
          <w:b/>
          <w:bCs/>
          <w:sz w:val="27"/>
          <w:szCs w:val="27"/>
          <w:lang w:eastAsia="nl-NL"/>
        </w:rPr>
        <w:t>Stichting tot behoud van de Molen van Kloetinge</w:t>
      </w:r>
    </w:p>
    <w:p w:rsidR="00A23357" w:rsidRPr="00E001F7" w:rsidRDefault="00A23357" w:rsidP="00242E0F">
      <w:pPr>
        <w:shd w:val="clear" w:color="auto" w:fill="FFFFFF"/>
        <w:spacing w:before="0" w:after="0" w:line="240" w:lineRule="auto"/>
        <w:textAlignment w:val="baseline"/>
        <w:outlineLvl w:val="2"/>
        <w:rPr>
          <w:rFonts w:ascii="Arial" w:eastAsia="Times New Roman" w:hAnsi="Arial" w:cs="Arial"/>
          <w:b/>
          <w:bCs/>
          <w:sz w:val="27"/>
          <w:szCs w:val="27"/>
          <w:lang w:eastAsia="nl-NL"/>
        </w:rPr>
      </w:pPr>
    </w:p>
    <w:p w:rsidR="00242E0F" w:rsidRPr="00E001F7" w:rsidRDefault="00242E0F" w:rsidP="00242E0F">
      <w:pPr>
        <w:shd w:val="clear" w:color="auto" w:fill="FFFFFF"/>
        <w:spacing w:before="0" w:after="0" w:line="240" w:lineRule="auto"/>
        <w:textAlignment w:val="baseline"/>
        <w:rPr>
          <w:rFonts w:ascii="Georgia" w:eastAsia="Times New Roman" w:hAnsi="Georgia" w:cs="Times New Roman"/>
          <w:sz w:val="18"/>
          <w:szCs w:val="18"/>
          <w:lang w:eastAsia="nl-NL"/>
        </w:rPr>
      </w:pPr>
      <w:r w:rsidRPr="00E001F7">
        <w:rPr>
          <w:rFonts w:ascii="Georgia" w:eastAsia="Times New Roman" w:hAnsi="Georgia" w:cs="Times New Roman"/>
          <w:sz w:val="18"/>
          <w:szCs w:val="18"/>
          <w:lang w:eastAsia="nl-NL"/>
        </w:rPr>
        <w:t xml:space="preserve">Adres: p.a. secretaris, A. van Saksenlaan 1, 4461 SH Goes. e-mail: bestuur@Oostmolen-Kloetinge.nl Bankrekening Rabobank NL78RABO0320549119 t.n.v. </w:t>
      </w:r>
      <w:bookmarkStart w:id="0" w:name="_GoBack"/>
      <w:bookmarkEnd w:id="0"/>
      <w:r w:rsidRPr="00E001F7">
        <w:rPr>
          <w:rFonts w:ascii="Georgia" w:eastAsia="Times New Roman" w:hAnsi="Georgia" w:cs="Times New Roman"/>
          <w:sz w:val="18"/>
          <w:szCs w:val="18"/>
          <w:lang w:eastAsia="nl-NL"/>
        </w:rPr>
        <w:t>Penningmeester Stichting tot Behoud van de Molen te Kloetinge.</w:t>
      </w:r>
    </w:p>
    <w:p w:rsidR="00242E0F" w:rsidRPr="00E001F7" w:rsidRDefault="00242E0F" w:rsidP="00242E0F">
      <w:pPr>
        <w:rPr>
          <w:b/>
          <w:sz w:val="36"/>
          <w:szCs w:val="36"/>
        </w:rPr>
      </w:pPr>
      <w:r w:rsidRPr="00E001F7">
        <w:rPr>
          <w:b/>
          <w:sz w:val="36"/>
          <w:szCs w:val="36"/>
        </w:rPr>
        <w:t>Privacy reglement</w:t>
      </w:r>
    </w:p>
    <w:p w:rsidR="00726622" w:rsidRPr="00E001F7" w:rsidRDefault="00726622" w:rsidP="00D6496D">
      <w:pPr>
        <w:rPr>
          <w:sz w:val="24"/>
          <w:szCs w:val="24"/>
        </w:rPr>
      </w:pPr>
      <w:r w:rsidRPr="00E001F7">
        <w:rPr>
          <w:sz w:val="24"/>
          <w:szCs w:val="24"/>
        </w:rPr>
        <w:t>In dit reglement geeft de Stichting tot behoud van de Molen te Kloetinge aan op welke wijze zij omgaat met privacy en persoonsgegevens.</w:t>
      </w:r>
    </w:p>
    <w:p w:rsidR="008A15FE" w:rsidRPr="00E001F7" w:rsidRDefault="008A15FE" w:rsidP="00D6496D">
      <w:pPr>
        <w:rPr>
          <w:b/>
          <w:sz w:val="24"/>
          <w:szCs w:val="24"/>
        </w:rPr>
      </w:pPr>
      <w:r w:rsidRPr="00E001F7">
        <w:rPr>
          <w:b/>
          <w:sz w:val="24"/>
          <w:szCs w:val="24"/>
        </w:rPr>
        <w:t>Inleidende bepalingen</w:t>
      </w:r>
    </w:p>
    <w:p w:rsidR="008A15FE" w:rsidRPr="00E001F7" w:rsidRDefault="008A15FE" w:rsidP="00D6496D">
      <w:pPr>
        <w:rPr>
          <w:sz w:val="24"/>
          <w:szCs w:val="24"/>
        </w:rPr>
      </w:pPr>
      <w:r w:rsidRPr="00E001F7">
        <w:rPr>
          <w:sz w:val="24"/>
          <w:szCs w:val="24"/>
        </w:rPr>
        <w:t>Artikel 1</w:t>
      </w:r>
    </w:p>
    <w:p w:rsidR="008A15FE" w:rsidRPr="00E001F7" w:rsidRDefault="008A15FE" w:rsidP="008F6229">
      <w:pPr>
        <w:rPr>
          <w:rFonts w:cstheme="minorHAnsi"/>
          <w:sz w:val="24"/>
          <w:szCs w:val="24"/>
        </w:rPr>
      </w:pPr>
      <w:r w:rsidRPr="00E001F7">
        <w:rPr>
          <w:rFonts w:cstheme="minorHAnsi"/>
          <w:sz w:val="24"/>
          <w:szCs w:val="24"/>
        </w:rPr>
        <w:t xml:space="preserve">De Stichting tot behoud van de Molen te Kloetinge verwerkt persoonsgegevens als bedoeld in de Algemene Verordening Gegevensbescherming, voor zover dat </w:t>
      </w:r>
      <w:r w:rsidR="00306DBD" w:rsidRPr="00E001F7">
        <w:rPr>
          <w:rFonts w:cstheme="minorHAnsi"/>
          <w:sz w:val="24"/>
          <w:szCs w:val="24"/>
        </w:rPr>
        <w:t xml:space="preserve">strikt </w:t>
      </w:r>
      <w:r w:rsidRPr="00E001F7">
        <w:rPr>
          <w:rFonts w:cstheme="minorHAnsi"/>
          <w:sz w:val="24"/>
          <w:szCs w:val="24"/>
        </w:rPr>
        <w:t xml:space="preserve">noodzakelijk </w:t>
      </w:r>
      <w:r w:rsidR="00306DBD" w:rsidRPr="00E001F7">
        <w:rPr>
          <w:rFonts w:cstheme="minorHAnsi"/>
          <w:sz w:val="24"/>
          <w:szCs w:val="24"/>
        </w:rPr>
        <w:t xml:space="preserve">en evenredig </w:t>
      </w:r>
      <w:r w:rsidRPr="00E001F7">
        <w:rPr>
          <w:rFonts w:cstheme="minorHAnsi"/>
          <w:sz w:val="24"/>
          <w:szCs w:val="24"/>
        </w:rPr>
        <w:t xml:space="preserve">is voor </w:t>
      </w:r>
      <w:r w:rsidR="00306DBD" w:rsidRPr="00E001F7">
        <w:rPr>
          <w:rFonts w:cstheme="minorHAnsi"/>
          <w:sz w:val="24"/>
          <w:szCs w:val="24"/>
        </w:rPr>
        <w:t xml:space="preserve">het behalen van de </w:t>
      </w:r>
      <w:r w:rsidRPr="00E001F7">
        <w:rPr>
          <w:rFonts w:cstheme="minorHAnsi"/>
          <w:sz w:val="24"/>
          <w:szCs w:val="24"/>
        </w:rPr>
        <w:t xml:space="preserve">doelstelling van de </w:t>
      </w:r>
      <w:r w:rsidR="005916C5" w:rsidRPr="00E001F7">
        <w:rPr>
          <w:rFonts w:cstheme="minorHAnsi"/>
          <w:sz w:val="24"/>
          <w:szCs w:val="24"/>
        </w:rPr>
        <w:t>stichting</w:t>
      </w:r>
      <w:r w:rsidRPr="00E001F7">
        <w:rPr>
          <w:rFonts w:cstheme="minorHAnsi"/>
          <w:sz w:val="24"/>
          <w:szCs w:val="24"/>
        </w:rPr>
        <w:t xml:space="preserve">. </w:t>
      </w:r>
    </w:p>
    <w:p w:rsidR="008A15FE" w:rsidRPr="00E001F7" w:rsidRDefault="008A15FE" w:rsidP="008F6229">
      <w:pPr>
        <w:rPr>
          <w:rFonts w:cstheme="minorHAnsi"/>
          <w:sz w:val="24"/>
          <w:szCs w:val="24"/>
        </w:rPr>
      </w:pPr>
      <w:r w:rsidRPr="00E001F7">
        <w:rPr>
          <w:rFonts w:cstheme="minorHAnsi"/>
          <w:sz w:val="24"/>
          <w:szCs w:val="24"/>
        </w:rPr>
        <w:t>De stichting heeft ten doel het verkrijgen en in stand houden en herstellen van beschermde monumenten als bedoeld in de Monumentenwet, meer speciaal het verkrijgen en in stand houden en herstellen van molens en daarbij behorende molenhuizen en verdere opstallen en aanhorigheden die geheel of gedeeltelijk zijn aangemerkt als beschermd monument als bedoeld in de monumentenwet en daaronder begrepen de te Kloetinge gelegen korenmolen.</w:t>
      </w:r>
    </w:p>
    <w:p w:rsidR="00A415F7" w:rsidRPr="00E001F7" w:rsidRDefault="00A415F7" w:rsidP="008F6229">
      <w:pPr>
        <w:rPr>
          <w:rFonts w:cstheme="minorHAnsi"/>
          <w:b/>
          <w:sz w:val="24"/>
          <w:szCs w:val="24"/>
        </w:rPr>
      </w:pPr>
      <w:r w:rsidRPr="00E001F7">
        <w:rPr>
          <w:rFonts w:cstheme="minorHAnsi"/>
          <w:b/>
          <w:sz w:val="24"/>
          <w:szCs w:val="24"/>
        </w:rPr>
        <w:t>Begripsbepalingen</w:t>
      </w:r>
    </w:p>
    <w:p w:rsidR="00A415F7" w:rsidRPr="00E001F7" w:rsidRDefault="00A415F7" w:rsidP="008F6229">
      <w:pPr>
        <w:rPr>
          <w:rFonts w:cstheme="minorHAnsi"/>
          <w:sz w:val="24"/>
          <w:szCs w:val="24"/>
        </w:rPr>
      </w:pPr>
      <w:r w:rsidRPr="00E001F7">
        <w:rPr>
          <w:rFonts w:cstheme="minorHAnsi"/>
          <w:sz w:val="24"/>
          <w:szCs w:val="24"/>
        </w:rPr>
        <w:t>Artikel 2</w:t>
      </w:r>
    </w:p>
    <w:p w:rsidR="00A415F7" w:rsidRPr="00E001F7" w:rsidRDefault="00A415F7" w:rsidP="008F6229">
      <w:pPr>
        <w:rPr>
          <w:rFonts w:cstheme="minorHAnsi"/>
          <w:sz w:val="24"/>
          <w:szCs w:val="24"/>
        </w:rPr>
      </w:pPr>
      <w:r w:rsidRPr="00E001F7">
        <w:rPr>
          <w:rFonts w:cstheme="minorHAnsi"/>
          <w:sz w:val="24"/>
          <w:szCs w:val="24"/>
          <w:u w:val="single"/>
        </w:rPr>
        <w:t>Verantwoordelijke</w:t>
      </w:r>
      <w:r w:rsidRPr="00E001F7">
        <w:rPr>
          <w:rFonts w:cstheme="minorHAnsi"/>
          <w:sz w:val="24"/>
          <w:szCs w:val="24"/>
        </w:rPr>
        <w:t>: Het bestuur van de Stichting tot behoud van de Molen te Kloetinge is</w:t>
      </w:r>
      <w:r w:rsidR="0002222E" w:rsidRPr="00E001F7">
        <w:rPr>
          <w:rFonts w:cstheme="minorHAnsi"/>
          <w:sz w:val="24"/>
          <w:szCs w:val="24"/>
        </w:rPr>
        <w:t xml:space="preserve">, gelet op artikel 291 lid1 van Boek 2 van het Burgerlijk Wetboek, </w:t>
      </w:r>
      <w:r w:rsidRPr="00E001F7">
        <w:rPr>
          <w:rFonts w:cstheme="minorHAnsi"/>
          <w:sz w:val="24"/>
          <w:szCs w:val="24"/>
        </w:rPr>
        <w:t xml:space="preserve"> verantwoordelijk voor het opstellen, uitvoeren en handhaven van het privacy</w:t>
      </w:r>
      <w:r w:rsidR="00664C69" w:rsidRPr="00E001F7">
        <w:rPr>
          <w:rFonts w:cstheme="minorHAnsi"/>
          <w:sz w:val="24"/>
          <w:szCs w:val="24"/>
        </w:rPr>
        <w:t>-</w:t>
      </w:r>
      <w:r w:rsidRPr="00E001F7">
        <w:rPr>
          <w:rFonts w:cstheme="minorHAnsi"/>
          <w:sz w:val="24"/>
          <w:szCs w:val="24"/>
        </w:rPr>
        <w:t>beleid. Zij stellen het doel en de middelen voor de verwerking vast.</w:t>
      </w:r>
    </w:p>
    <w:p w:rsidR="00306DBD" w:rsidRPr="00E001F7" w:rsidRDefault="008A15FE" w:rsidP="008F6229">
      <w:pPr>
        <w:rPr>
          <w:rFonts w:cstheme="minorHAnsi"/>
          <w:sz w:val="24"/>
          <w:szCs w:val="24"/>
        </w:rPr>
      </w:pPr>
      <w:r w:rsidRPr="00E001F7">
        <w:rPr>
          <w:rFonts w:cstheme="minorHAnsi"/>
          <w:sz w:val="24"/>
          <w:szCs w:val="24"/>
          <w:u w:val="single"/>
        </w:rPr>
        <w:t>Persoonsgegeven</w:t>
      </w:r>
      <w:r w:rsidR="00306DBD" w:rsidRPr="00E001F7">
        <w:rPr>
          <w:rFonts w:cstheme="minorHAnsi"/>
          <w:sz w:val="24"/>
          <w:szCs w:val="24"/>
          <w:u w:val="single"/>
        </w:rPr>
        <w:t>s</w:t>
      </w:r>
      <w:r w:rsidRPr="00E001F7">
        <w:rPr>
          <w:rFonts w:cstheme="minorHAnsi"/>
          <w:sz w:val="24"/>
          <w:szCs w:val="24"/>
        </w:rPr>
        <w:t>: Elk gegeven betreffende een geïdentificeerde of identificeerbare natuurlijke persoon.</w:t>
      </w:r>
    </w:p>
    <w:p w:rsidR="008A15FE" w:rsidRPr="00E001F7" w:rsidRDefault="00306DBD" w:rsidP="008F6229">
      <w:pPr>
        <w:rPr>
          <w:rFonts w:cstheme="minorHAnsi"/>
          <w:sz w:val="24"/>
          <w:szCs w:val="24"/>
        </w:rPr>
      </w:pPr>
      <w:r w:rsidRPr="00E001F7">
        <w:rPr>
          <w:rFonts w:cstheme="minorHAnsi"/>
          <w:sz w:val="24"/>
          <w:szCs w:val="24"/>
          <w:u w:val="single"/>
        </w:rPr>
        <w:t>Betrokkene</w:t>
      </w:r>
      <w:r w:rsidRPr="00E001F7">
        <w:rPr>
          <w:rFonts w:cstheme="minorHAnsi"/>
          <w:sz w:val="24"/>
          <w:szCs w:val="24"/>
        </w:rPr>
        <w:t>: De persoon op wie de persoonsgegevens betrekking hebben. De betrokkene is degene van wie de gegevens worden verwerkt.</w:t>
      </w:r>
    </w:p>
    <w:p w:rsidR="008A15FE" w:rsidRPr="00E001F7" w:rsidRDefault="00306DBD" w:rsidP="008F6229">
      <w:pPr>
        <w:rPr>
          <w:rFonts w:cstheme="minorHAnsi"/>
          <w:sz w:val="24"/>
          <w:szCs w:val="24"/>
        </w:rPr>
      </w:pPr>
      <w:r w:rsidRPr="00E001F7">
        <w:rPr>
          <w:rFonts w:cstheme="minorHAnsi"/>
          <w:sz w:val="24"/>
          <w:szCs w:val="24"/>
          <w:u w:val="single"/>
        </w:rPr>
        <w:t>Verwerken van persoonsgegevens</w:t>
      </w:r>
      <w:r w:rsidR="00A415F7" w:rsidRPr="00E001F7">
        <w:rPr>
          <w:rFonts w:cstheme="minorHAnsi"/>
          <w:sz w:val="24"/>
          <w:szCs w:val="24"/>
        </w:rPr>
        <w:t xml:space="preserve">: elke bewerking of elk geheel van bewerkingen met betrekking tot persoonsgegevens of een geheel van persoonsgegevens, al dan niet uitgevoerd via geautomatiseerde procedures, zoals het </w:t>
      </w:r>
      <w:r w:rsidR="008E039B" w:rsidRPr="00E001F7">
        <w:rPr>
          <w:rFonts w:cstheme="minorHAnsi"/>
          <w:sz w:val="24"/>
          <w:szCs w:val="24"/>
        </w:rPr>
        <w:t>vastleggen, bewaren, verzamelen, bij elkaar voegen, verstrekken aan een ander, en vernietigen</w:t>
      </w:r>
      <w:r w:rsidR="00726622" w:rsidRPr="00E001F7">
        <w:rPr>
          <w:rFonts w:cstheme="minorHAnsi"/>
          <w:sz w:val="24"/>
          <w:szCs w:val="24"/>
        </w:rPr>
        <w:t>.</w:t>
      </w:r>
    </w:p>
    <w:p w:rsidR="00A415F7" w:rsidRPr="00E001F7" w:rsidRDefault="00A415F7" w:rsidP="008F6229">
      <w:pPr>
        <w:rPr>
          <w:rFonts w:cstheme="minorHAnsi"/>
          <w:sz w:val="24"/>
          <w:szCs w:val="24"/>
        </w:rPr>
      </w:pPr>
    </w:p>
    <w:p w:rsidR="00A415F7" w:rsidRPr="00E001F7" w:rsidRDefault="00A415F7" w:rsidP="008F6229">
      <w:pPr>
        <w:rPr>
          <w:rFonts w:cstheme="minorHAnsi"/>
          <w:sz w:val="24"/>
          <w:szCs w:val="24"/>
        </w:rPr>
      </w:pPr>
    </w:p>
    <w:p w:rsidR="00A415F7" w:rsidRPr="00E001F7" w:rsidRDefault="00A415F7" w:rsidP="008F6229">
      <w:pPr>
        <w:rPr>
          <w:rFonts w:cstheme="minorHAnsi"/>
          <w:b/>
          <w:sz w:val="24"/>
          <w:szCs w:val="24"/>
        </w:rPr>
      </w:pPr>
      <w:r w:rsidRPr="00E001F7">
        <w:rPr>
          <w:rFonts w:cstheme="minorHAnsi"/>
          <w:b/>
          <w:sz w:val="24"/>
          <w:szCs w:val="24"/>
        </w:rPr>
        <w:lastRenderedPageBreak/>
        <w:t>Doel</w:t>
      </w:r>
    </w:p>
    <w:p w:rsidR="00356DCF" w:rsidRPr="00E001F7" w:rsidRDefault="00356DCF" w:rsidP="008F6229">
      <w:pPr>
        <w:rPr>
          <w:rFonts w:cstheme="minorHAnsi"/>
          <w:sz w:val="24"/>
          <w:szCs w:val="24"/>
        </w:rPr>
      </w:pPr>
      <w:r w:rsidRPr="00E001F7">
        <w:rPr>
          <w:rFonts w:cstheme="minorHAnsi"/>
          <w:sz w:val="24"/>
          <w:szCs w:val="24"/>
        </w:rPr>
        <w:t>Artikel 3</w:t>
      </w:r>
    </w:p>
    <w:p w:rsidR="00356DCF" w:rsidRPr="00E001F7" w:rsidRDefault="00A415F7" w:rsidP="008F6229">
      <w:pPr>
        <w:rPr>
          <w:rFonts w:cstheme="minorHAnsi"/>
          <w:sz w:val="24"/>
          <w:szCs w:val="24"/>
        </w:rPr>
      </w:pPr>
      <w:r w:rsidRPr="00E001F7">
        <w:rPr>
          <w:rFonts w:cstheme="minorHAnsi"/>
          <w:sz w:val="24"/>
          <w:szCs w:val="24"/>
        </w:rPr>
        <w:t>De verwerkingen van persoonsgegevens hebben tot doel</w:t>
      </w:r>
      <w:r w:rsidR="001A10B3" w:rsidRPr="00E001F7">
        <w:rPr>
          <w:rFonts w:cstheme="minorHAnsi"/>
          <w:sz w:val="24"/>
          <w:szCs w:val="24"/>
        </w:rPr>
        <w:t>:</w:t>
      </w:r>
      <w:r w:rsidR="00356DCF" w:rsidRPr="00E001F7">
        <w:rPr>
          <w:rFonts w:cstheme="minorHAnsi"/>
          <w:sz w:val="24"/>
          <w:szCs w:val="24"/>
        </w:rPr>
        <w:t xml:space="preserve"> </w:t>
      </w:r>
    </w:p>
    <w:p w:rsidR="00356DCF" w:rsidRPr="00E001F7" w:rsidRDefault="00356DCF" w:rsidP="008F6229">
      <w:pPr>
        <w:pStyle w:val="Lijstalinea"/>
        <w:numPr>
          <w:ilvl w:val="0"/>
          <w:numId w:val="23"/>
        </w:numPr>
        <w:rPr>
          <w:rFonts w:cstheme="minorHAnsi"/>
          <w:sz w:val="24"/>
          <w:szCs w:val="24"/>
        </w:rPr>
      </w:pPr>
      <w:r w:rsidRPr="00E001F7">
        <w:rPr>
          <w:rFonts w:cstheme="minorHAnsi"/>
          <w:sz w:val="24"/>
          <w:szCs w:val="24"/>
        </w:rPr>
        <w:t>het verkrijgen en verwerven van de daartoe benodigde geldelijke- en andere middelen; het aanleggen en beheren van geldelijke reserves en/of fondsen;</w:t>
      </w:r>
    </w:p>
    <w:p w:rsidR="00356DCF" w:rsidRPr="00E001F7" w:rsidRDefault="00356DCF" w:rsidP="008F6229">
      <w:pPr>
        <w:pStyle w:val="Lijstalinea"/>
        <w:numPr>
          <w:ilvl w:val="0"/>
          <w:numId w:val="23"/>
        </w:numPr>
        <w:rPr>
          <w:rFonts w:cstheme="minorHAnsi"/>
          <w:sz w:val="24"/>
          <w:szCs w:val="24"/>
        </w:rPr>
      </w:pPr>
      <w:r w:rsidRPr="00E001F7">
        <w:rPr>
          <w:rFonts w:cstheme="minorHAnsi"/>
          <w:sz w:val="24"/>
          <w:szCs w:val="24"/>
        </w:rPr>
        <w:t>alle andere wettige en geoorloofde middelen die met haar doel verband houden of daartoe bevorderlijk kunnen zijn</w:t>
      </w:r>
      <w:r w:rsidR="0011305C" w:rsidRPr="00E001F7">
        <w:rPr>
          <w:rFonts w:cstheme="minorHAnsi"/>
          <w:sz w:val="24"/>
          <w:szCs w:val="24"/>
        </w:rPr>
        <w:t>;</w:t>
      </w:r>
    </w:p>
    <w:p w:rsidR="00BA64E4" w:rsidRPr="00E001F7" w:rsidRDefault="00FC49C4" w:rsidP="00BA64E4">
      <w:pPr>
        <w:pStyle w:val="Lijstalinea"/>
        <w:numPr>
          <w:ilvl w:val="0"/>
          <w:numId w:val="23"/>
        </w:numPr>
        <w:rPr>
          <w:rFonts w:cstheme="minorHAnsi"/>
          <w:sz w:val="24"/>
          <w:szCs w:val="24"/>
        </w:rPr>
      </w:pPr>
      <w:r w:rsidRPr="00E001F7">
        <w:rPr>
          <w:rFonts w:cstheme="minorHAnsi"/>
          <w:sz w:val="24"/>
          <w:szCs w:val="24"/>
        </w:rPr>
        <w:t>het nakomen van wettelijke bepalingen</w:t>
      </w:r>
      <w:r w:rsidR="00726622" w:rsidRPr="00E001F7">
        <w:rPr>
          <w:rFonts w:cstheme="minorHAnsi"/>
          <w:sz w:val="24"/>
          <w:szCs w:val="24"/>
        </w:rPr>
        <w:t>, voorschriften en de noodzakelijke verantwoording van gelden</w:t>
      </w:r>
      <w:r w:rsidR="00BA64E4" w:rsidRPr="00E001F7">
        <w:rPr>
          <w:rFonts w:cstheme="minorHAnsi"/>
          <w:sz w:val="24"/>
          <w:szCs w:val="24"/>
        </w:rPr>
        <w:t>.</w:t>
      </w:r>
    </w:p>
    <w:p w:rsidR="00726622" w:rsidRPr="00E001F7" w:rsidRDefault="00726622" w:rsidP="008F6229">
      <w:pPr>
        <w:rPr>
          <w:rFonts w:cstheme="minorHAnsi"/>
          <w:b/>
          <w:sz w:val="24"/>
          <w:szCs w:val="24"/>
        </w:rPr>
      </w:pPr>
      <w:r w:rsidRPr="00E001F7">
        <w:rPr>
          <w:rFonts w:cstheme="minorHAnsi"/>
          <w:b/>
          <w:sz w:val="24"/>
          <w:szCs w:val="24"/>
        </w:rPr>
        <w:t>Reikwijdte</w:t>
      </w:r>
    </w:p>
    <w:p w:rsidR="00A9721A" w:rsidRPr="00E001F7" w:rsidRDefault="00A9721A" w:rsidP="008F6229">
      <w:pPr>
        <w:rPr>
          <w:rFonts w:cstheme="minorHAnsi"/>
          <w:sz w:val="24"/>
          <w:szCs w:val="24"/>
        </w:rPr>
      </w:pPr>
      <w:r w:rsidRPr="00E001F7">
        <w:rPr>
          <w:rFonts w:cstheme="minorHAnsi"/>
          <w:sz w:val="24"/>
          <w:szCs w:val="24"/>
        </w:rPr>
        <w:t>Artikel 4</w:t>
      </w:r>
    </w:p>
    <w:p w:rsidR="00A415F7" w:rsidRPr="00E001F7" w:rsidRDefault="002F5C91" w:rsidP="008F6229">
      <w:pPr>
        <w:rPr>
          <w:rFonts w:cstheme="minorHAnsi"/>
          <w:sz w:val="24"/>
          <w:szCs w:val="24"/>
        </w:rPr>
      </w:pPr>
      <w:r w:rsidRPr="00E001F7">
        <w:rPr>
          <w:rFonts w:cstheme="minorHAnsi"/>
          <w:sz w:val="24"/>
          <w:szCs w:val="24"/>
        </w:rPr>
        <w:t>Het reglement is van toepassing op alle verwerkingen van persoonsgegevens van die onder verantwoordelijkheid van de</w:t>
      </w:r>
      <w:r w:rsidR="008F6229" w:rsidRPr="00E001F7">
        <w:rPr>
          <w:rFonts w:cstheme="minorHAnsi"/>
          <w:sz w:val="24"/>
          <w:szCs w:val="24"/>
        </w:rPr>
        <w:t xml:space="preserve"> </w:t>
      </w:r>
      <w:r w:rsidRPr="00E001F7">
        <w:rPr>
          <w:rFonts w:cstheme="minorHAnsi"/>
          <w:sz w:val="24"/>
          <w:szCs w:val="24"/>
        </w:rPr>
        <w:t>Stichting plaatsvinden.</w:t>
      </w:r>
    </w:p>
    <w:p w:rsidR="00A415F7" w:rsidRPr="00E001F7" w:rsidRDefault="00A415F7" w:rsidP="008F6229">
      <w:pPr>
        <w:rPr>
          <w:rFonts w:cstheme="minorHAnsi"/>
          <w:b/>
          <w:sz w:val="24"/>
          <w:szCs w:val="24"/>
        </w:rPr>
      </w:pPr>
      <w:r w:rsidRPr="00E001F7">
        <w:rPr>
          <w:rFonts w:cstheme="minorHAnsi"/>
          <w:b/>
          <w:sz w:val="24"/>
          <w:szCs w:val="24"/>
        </w:rPr>
        <w:t>Inhoud van de verwerkingen</w:t>
      </w:r>
    </w:p>
    <w:p w:rsidR="00DE3B6E" w:rsidRPr="00E001F7" w:rsidRDefault="008F6229" w:rsidP="008F6229">
      <w:pPr>
        <w:rPr>
          <w:rFonts w:cstheme="minorHAnsi"/>
          <w:sz w:val="24"/>
          <w:szCs w:val="24"/>
        </w:rPr>
      </w:pPr>
      <w:r w:rsidRPr="00E001F7">
        <w:rPr>
          <w:rFonts w:cstheme="minorHAnsi"/>
          <w:sz w:val="24"/>
          <w:szCs w:val="24"/>
        </w:rPr>
        <w:t>Artikel 5</w:t>
      </w:r>
    </w:p>
    <w:p w:rsidR="00D6496D" w:rsidRPr="00E001F7" w:rsidRDefault="00DE3B6E" w:rsidP="008F6229">
      <w:pPr>
        <w:rPr>
          <w:rFonts w:cstheme="minorHAnsi"/>
          <w:sz w:val="24"/>
          <w:szCs w:val="24"/>
        </w:rPr>
      </w:pPr>
      <w:r w:rsidRPr="00E001F7">
        <w:rPr>
          <w:rFonts w:cstheme="minorHAnsi"/>
          <w:sz w:val="24"/>
          <w:szCs w:val="24"/>
        </w:rPr>
        <w:t>De hoofdregel van de verwerking van persoonsgegevens is dat het alleen toegestaan is in overeenstemming met de wet, en op een zorgvuldige wijze. Persoonsgegevens worden zoveel mogelijk verzameld bij de betrokkene zelf. Persoonsgegevens worden alleen verwerkt wanneer het doel niet op een andere manier kan worden bereikt en de verwerking in verhouding staat tot het doel.</w:t>
      </w:r>
    </w:p>
    <w:p w:rsidR="00DE3B6E" w:rsidRPr="00E001F7" w:rsidRDefault="00DE3B6E" w:rsidP="008F6229">
      <w:pPr>
        <w:rPr>
          <w:rFonts w:cstheme="minorHAnsi"/>
          <w:sz w:val="24"/>
          <w:szCs w:val="24"/>
        </w:rPr>
      </w:pPr>
      <w:r w:rsidRPr="00E001F7">
        <w:rPr>
          <w:rFonts w:cstheme="minorHAnsi"/>
          <w:sz w:val="24"/>
          <w:szCs w:val="24"/>
        </w:rPr>
        <w:t xml:space="preserve">De Stichting verwerkt gegevens </w:t>
      </w:r>
      <w:r w:rsidR="001E145F" w:rsidRPr="00E001F7">
        <w:rPr>
          <w:rFonts w:cstheme="minorHAnsi"/>
          <w:sz w:val="24"/>
          <w:szCs w:val="24"/>
        </w:rPr>
        <w:t>die:</w:t>
      </w:r>
      <w:r w:rsidRPr="00E001F7">
        <w:rPr>
          <w:rFonts w:cstheme="minorHAnsi"/>
          <w:sz w:val="24"/>
          <w:szCs w:val="24"/>
        </w:rPr>
        <w:t xml:space="preserve"> </w:t>
      </w:r>
    </w:p>
    <w:p w:rsidR="00070F69" w:rsidRPr="00E001F7" w:rsidRDefault="001E145F" w:rsidP="008F6229">
      <w:pPr>
        <w:pStyle w:val="Lijstalinea"/>
        <w:numPr>
          <w:ilvl w:val="0"/>
          <w:numId w:val="24"/>
        </w:numPr>
        <w:rPr>
          <w:rFonts w:cstheme="minorHAnsi"/>
          <w:sz w:val="24"/>
          <w:szCs w:val="24"/>
        </w:rPr>
      </w:pPr>
      <w:r w:rsidRPr="00E001F7">
        <w:rPr>
          <w:rFonts w:cstheme="minorHAnsi"/>
          <w:sz w:val="24"/>
          <w:szCs w:val="24"/>
        </w:rPr>
        <w:t xml:space="preserve">de activiteiten die gelet op de doelstelling van de stichting gebruikelijk zijn of die door </w:t>
      </w:r>
      <w:r w:rsidR="000D7BDB" w:rsidRPr="00E001F7">
        <w:rPr>
          <w:rFonts w:cstheme="minorHAnsi"/>
          <w:sz w:val="24"/>
          <w:szCs w:val="24"/>
        </w:rPr>
        <w:t>het bestuur</w:t>
      </w:r>
      <w:r w:rsidRPr="00E001F7">
        <w:rPr>
          <w:rFonts w:cstheme="minorHAnsi"/>
          <w:sz w:val="24"/>
          <w:szCs w:val="24"/>
        </w:rPr>
        <w:t xml:space="preserve"> zijn goedgekeurd;</w:t>
      </w:r>
    </w:p>
    <w:p w:rsidR="001E145F" w:rsidRPr="00E001F7" w:rsidRDefault="001E145F" w:rsidP="008F6229">
      <w:pPr>
        <w:pStyle w:val="Lijstalinea"/>
        <w:numPr>
          <w:ilvl w:val="0"/>
          <w:numId w:val="24"/>
        </w:numPr>
        <w:rPr>
          <w:rFonts w:cstheme="minorHAnsi"/>
          <w:sz w:val="24"/>
          <w:szCs w:val="24"/>
        </w:rPr>
      </w:pPr>
      <w:r w:rsidRPr="00E001F7">
        <w:rPr>
          <w:rFonts w:cstheme="minorHAnsi"/>
          <w:sz w:val="24"/>
          <w:szCs w:val="24"/>
        </w:rPr>
        <w:t>het verzenden van informatie aan de betrokkenen;</w:t>
      </w:r>
    </w:p>
    <w:p w:rsidR="001E145F" w:rsidRPr="00E001F7" w:rsidRDefault="001E145F" w:rsidP="008F6229">
      <w:pPr>
        <w:pStyle w:val="Lijstalinea"/>
        <w:numPr>
          <w:ilvl w:val="0"/>
          <w:numId w:val="24"/>
        </w:numPr>
        <w:rPr>
          <w:rFonts w:cstheme="minorHAnsi"/>
          <w:sz w:val="24"/>
          <w:szCs w:val="24"/>
        </w:rPr>
      </w:pPr>
      <w:r w:rsidRPr="00E001F7">
        <w:rPr>
          <w:rFonts w:cstheme="minorHAnsi"/>
          <w:sz w:val="24"/>
          <w:szCs w:val="24"/>
        </w:rPr>
        <w:t>het bekend maken van informatie over betrokkenen en activiteiten van de stichting op de eigen website;</w:t>
      </w:r>
    </w:p>
    <w:p w:rsidR="00BA64E4" w:rsidRPr="00E001F7" w:rsidRDefault="00BA64E4" w:rsidP="008F6229">
      <w:pPr>
        <w:pStyle w:val="Lijstalinea"/>
        <w:numPr>
          <w:ilvl w:val="0"/>
          <w:numId w:val="24"/>
        </w:numPr>
        <w:rPr>
          <w:rFonts w:cstheme="minorHAnsi"/>
          <w:sz w:val="24"/>
          <w:szCs w:val="24"/>
        </w:rPr>
      </w:pPr>
      <w:r w:rsidRPr="00E001F7">
        <w:rPr>
          <w:rFonts w:cstheme="minorHAnsi"/>
          <w:sz w:val="24"/>
          <w:szCs w:val="24"/>
        </w:rPr>
        <w:t>het verzenden van de nieuwsbrief aan vrienden van de stichting;</w:t>
      </w:r>
    </w:p>
    <w:p w:rsidR="001E145F" w:rsidRPr="00E001F7" w:rsidRDefault="001E145F" w:rsidP="008F6229">
      <w:pPr>
        <w:pStyle w:val="Lijstalinea"/>
        <w:numPr>
          <w:ilvl w:val="0"/>
          <w:numId w:val="24"/>
        </w:numPr>
        <w:rPr>
          <w:rFonts w:cstheme="minorHAnsi"/>
          <w:sz w:val="24"/>
          <w:szCs w:val="24"/>
        </w:rPr>
      </w:pPr>
      <w:r w:rsidRPr="00E001F7">
        <w:rPr>
          <w:rFonts w:cstheme="minorHAnsi"/>
          <w:sz w:val="24"/>
          <w:szCs w:val="24"/>
        </w:rPr>
        <w:t>het berekenen, vastleggen en innen van contributies en giften, waaronder begrepen het in handen van derden stellen van vorderingen, alsmede andere activiteiten van intern beheer;</w:t>
      </w:r>
    </w:p>
    <w:p w:rsidR="001E145F" w:rsidRPr="00E001F7" w:rsidRDefault="001E145F" w:rsidP="008F6229">
      <w:pPr>
        <w:pStyle w:val="Lijstalinea"/>
        <w:numPr>
          <w:ilvl w:val="0"/>
          <w:numId w:val="24"/>
        </w:numPr>
        <w:rPr>
          <w:rFonts w:cstheme="minorHAnsi"/>
          <w:sz w:val="24"/>
          <w:szCs w:val="24"/>
        </w:rPr>
      </w:pPr>
      <w:r w:rsidRPr="00E001F7">
        <w:rPr>
          <w:rFonts w:cstheme="minorHAnsi"/>
          <w:sz w:val="24"/>
          <w:szCs w:val="24"/>
        </w:rPr>
        <w:t>het behandelen van geschillen en het doen uitoefenen van accountantscontrole.</w:t>
      </w:r>
    </w:p>
    <w:p w:rsidR="001E145F" w:rsidRPr="00E001F7" w:rsidRDefault="001E145F" w:rsidP="008F6229">
      <w:pPr>
        <w:rPr>
          <w:rFonts w:cstheme="minorHAnsi"/>
          <w:sz w:val="24"/>
          <w:szCs w:val="24"/>
        </w:rPr>
      </w:pPr>
      <w:r w:rsidRPr="00E001F7">
        <w:rPr>
          <w:rFonts w:cstheme="minorHAnsi"/>
          <w:sz w:val="24"/>
          <w:szCs w:val="24"/>
        </w:rPr>
        <w:t>Er worden geen andere gegevens verwerkt dan:</w:t>
      </w:r>
    </w:p>
    <w:p w:rsidR="008F1359" w:rsidRPr="00E001F7" w:rsidRDefault="008F1359" w:rsidP="008F6229">
      <w:pPr>
        <w:pStyle w:val="Lijstalinea"/>
        <w:numPr>
          <w:ilvl w:val="0"/>
          <w:numId w:val="25"/>
        </w:numPr>
        <w:rPr>
          <w:rFonts w:cstheme="minorHAnsi"/>
          <w:sz w:val="24"/>
          <w:szCs w:val="24"/>
        </w:rPr>
      </w:pPr>
      <w:r w:rsidRPr="00E001F7">
        <w:rPr>
          <w:rFonts w:cstheme="minorHAnsi"/>
          <w:sz w:val="24"/>
          <w:szCs w:val="24"/>
        </w:rPr>
        <w:lastRenderedPageBreak/>
        <w:t>naam, voornamen, voorletters, titulatuur, geslacht, geboortedatum, adres, postcode, woonplaats, telefoonnummer en soortgelijke voor communicatie benodigde gegevens, alsmede bank- en girorekeningnummer van de betrokkene;</w:t>
      </w:r>
    </w:p>
    <w:p w:rsidR="008F1359" w:rsidRPr="00E001F7" w:rsidRDefault="008F1359" w:rsidP="008F6229">
      <w:pPr>
        <w:pStyle w:val="Lijstalinea"/>
        <w:numPr>
          <w:ilvl w:val="0"/>
          <w:numId w:val="25"/>
        </w:numPr>
        <w:rPr>
          <w:rFonts w:cstheme="minorHAnsi"/>
          <w:sz w:val="24"/>
          <w:szCs w:val="24"/>
        </w:rPr>
      </w:pPr>
      <w:r w:rsidRPr="00E001F7">
        <w:rPr>
          <w:rFonts w:cstheme="minorHAnsi"/>
          <w:sz w:val="24"/>
          <w:szCs w:val="24"/>
        </w:rPr>
        <w:t>een administratienummer dat geen andere informatie bevat dan bedoeld onder a;</w:t>
      </w:r>
    </w:p>
    <w:p w:rsidR="008F1359" w:rsidRPr="00E001F7" w:rsidRDefault="008F1359" w:rsidP="008F6229">
      <w:pPr>
        <w:pStyle w:val="Lijstalinea"/>
        <w:numPr>
          <w:ilvl w:val="0"/>
          <w:numId w:val="25"/>
        </w:numPr>
        <w:rPr>
          <w:rFonts w:cstheme="minorHAnsi"/>
          <w:sz w:val="24"/>
          <w:szCs w:val="24"/>
        </w:rPr>
      </w:pPr>
      <w:r w:rsidRPr="00E001F7">
        <w:rPr>
          <w:rFonts w:cstheme="minorHAnsi"/>
          <w:sz w:val="24"/>
          <w:szCs w:val="24"/>
        </w:rPr>
        <w:t>gegevens als bedoeld onder a, van de ouders, voogden of verzorgers van minderjarige leden of begunstigers;</w:t>
      </w:r>
    </w:p>
    <w:p w:rsidR="008F1359" w:rsidRPr="00E001F7" w:rsidRDefault="008F1359" w:rsidP="008F6229">
      <w:pPr>
        <w:pStyle w:val="Lijstalinea"/>
        <w:numPr>
          <w:ilvl w:val="0"/>
          <w:numId w:val="25"/>
        </w:numPr>
        <w:rPr>
          <w:rFonts w:cstheme="minorHAnsi"/>
          <w:sz w:val="24"/>
          <w:szCs w:val="24"/>
        </w:rPr>
      </w:pPr>
      <w:r w:rsidRPr="00E001F7">
        <w:rPr>
          <w:rFonts w:cstheme="minorHAnsi"/>
          <w:sz w:val="24"/>
          <w:szCs w:val="24"/>
        </w:rPr>
        <w:t xml:space="preserve">gegevens betreffende het lidmaatschap of de begunstiging, waaronder begrepen de aard daarvan, alsmede de functie binnen en de deelname aan de activiteiten van de </w:t>
      </w:r>
      <w:r w:rsidR="005916C5" w:rsidRPr="00E001F7">
        <w:rPr>
          <w:rFonts w:cstheme="minorHAnsi"/>
          <w:sz w:val="24"/>
          <w:szCs w:val="24"/>
        </w:rPr>
        <w:t>Stichting</w:t>
      </w:r>
      <w:r w:rsidRPr="00E001F7">
        <w:rPr>
          <w:rFonts w:cstheme="minorHAnsi"/>
          <w:sz w:val="24"/>
          <w:szCs w:val="24"/>
        </w:rPr>
        <w:t>, de stichting of publiekrechtelijke beroepsorganisatie;</w:t>
      </w:r>
    </w:p>
    <w:p w:rsidR="008F1359" w:rsidRPr="00E001F7" w:rsidRDefault="008F1359" w:rsidP="008F6229">
      <w:pPr>
        <w:pStyle w:val="Lijstalinea"/>
        <w:numPr>
          <w:ilvl w:val="0"/>
          <w:numId w:val="25"/>
        </w:numPr>
        <w:rPr>
          <w:rFonts w:cstheme="minorHAnsi"/>
          <w:sz w:val="24"/>
          <w:szCs w:val="24"/>
        </w:rPr>
      </w:pPr>
      <w:r w:rsidRPr="00E001F7">
        <w:rPr>
          <w:rFonts w:cstheme="minorHAnsi"/>
          <w:sz w:val="24"/>
          <w:szCs w:val="24"/>
        </w:rPr>
        <w:t>foto’s en videobeelden met of zonder geluid van activiteiten van de stichting;</w:t>
      </w:r>
    </w:p>
    <w:p w:rsidR="000F33FB" w:rsidRPr="00E001F7" w:rsidRDefault="008F1359" w:rsidP="000F33FB">
      <w:pPr>
        <w:pStyle w:val="Lijstalinea"/>
        <w:numPr>
          <w:ilvl w:val="0"/>
          <w:numId w:val="25"/>
        </w:numPr>
        <w:rPr>
          <w:rFonts w:cstheme="minorHAnsi"/>
          <w:sz w:val="24"/>
          <w:szCs w:val="24"/>
        </w:rPr>
      </w:pPr>
      <w:r w:rsidRPr="00E001F7">
        <w:rPr>
          <w:rFonts w:cstheme="minorHAnsi"/>
          <w:sz w:val="24"/>
          <w:szCs w:val="24"/>
        </w:rPr>
        <w:t>gegevens met het oog op het berekenen, vastleggen en innen van contributies, subsidies en giften.</w:t>
      </w:r>
    </w:p>
    <w:p w:rsidR="000F33FB" w:rsidRPr="00E001F7" w:rsidRDefault="008F1359" w:rsidP="004B1B68">
      <w:pPr>
        <w:pStyle w:val="Lijstalinea"/>
        <w:numPr>
          <w:ilvl w:val="0"/>
          <w:numId w:val="25"/>
        </w:numPr>
        <w:rPr>
          <w:rFonts w:cstheme="minorHAnsi"/>
          <w:sz w:val="24"/>
          <w:szCs w:val="24"/>
        </w:rPr>
      </w:pPr>
      <w:r w:rsidRPr="00E001F7">
        <w:rPr>
          <w:rFonts w:cstheme="minorHAnsi"/>
          <w:sz w:val="24"/>
          <w:szCs w:val="24"/>
        </w:rPr>
        <w:t>gegevens die deel uitmaken van archiefbescheiden.</w:t>
      </w:r>
    </w:p>
    <w:p w:rsidR="000F33FB" w:rsidRPr="00E001F7" w:rsidRDefault="000F33FB" w:rsidP="008F6229">
      <w:pPr>
        <w:pStyle w:val="Lijstalinea"/>
        <w:numPr>
          <w:ilvl w:val="0"/>
          <w:numId w:val="25"/>
        </w:numPr>
        <w:rPr>
          <w:rFonts w:cstheme="minorHAnsi"/>
          <w:sz w:val="24"/>
          <w:szCs w:val="24"/>
        </w:rPr>
      </w:pPr>
      <w:r w:rsidRPr="00E001F7">
        <w:rPr>
          <w:rFonts w:cstheme="minorHAnsi"/>
          <w:sz w:val="24"/>
          <w:szCs w:val="24"/>
        </w:rPr>
        <w:t>Data in reacties op de website.</w:t>
      </w:r>
    </w:p>
    <w:p w:rsidR="000F33FB" w:rsidRPr="00E001F7" w:rsidRDefault="000F33FB" w:rsidP="001600FA">
      <w:pPr>
        <w:pStyle w:val="Lijstalinea"/>
        <w:numPr>
          <w:ilvl w:val="0"/>
          <w:numId w:val="25"/>
        </w:numPr>
        <w:rPr>
          <w:rFonts w:cstheme="minorHAnsi"/>
          <w:sz w:val="24"/>
          <w:szCs w:val="24"/>
        </w:rPr>
      </w:pPr>
      <w:r w:rsidRPr="00E001F7">
        <w:rPr>
          <w:rFonts w:cstheme="minorHAnsi"/>
          <w:sz w:val="24"/>
          <w:szCs w:val="24"/>
        </w:rPr>
        <w:t xml:space="preserve">Cookies, login informatie en schermweergave opties. </w:t>
      </w:r>
    </w:p>
    <w:p w:rsidR="000F33FB" w:rsidRPr="00E001F7" w:rsidRDefault="000F33FB" w:rsidP="001600FA">
      <w:pPr>
        <w:pStyle w:val="Lijstalinea"/>
        <w:numPr>
          <w:ilvl w:val="0"/>
          <w:numId w:val="25"/>
        </w:numPr>
        <w:rPr>
          <w:rFonts w:cstheme="minorHAnsi"/>
          <w:sz w:val="24"/>
          <w:szCs w:val="24"/>
        </w:rPr>
      </w:pPr>
      <w:r w:rsidRPr="00E001F7">
        <w:rPr>
          <w:rFonts w:cstheme="minorHAnsi"/>
          <w:sz w:val="24"/>
          <w:szCs w:val="24"/>
        </w:rPr>
        <w:t xml:space="preserve">Een geanonimiseerde string, gemaakt op basis van je e-mailadres  kan worden gestuurd naar de </w:t>
      </w:r>
      <w:proofErr w:type="spellStart"/>
      <w:r w:rsidRPr="00E001F7">
        <w:rPr>
          <w:rFonts w:cstheme="minorHAnsi"/>
          <w:sz w:val="24"/>
          <w:szCs w:val="24"/>
        </w:rPr>
        <w:t>Gravatar</w:t>
      </w:r>
      <w:proofErr w:type="spellEnd"/>
      <w:r w:rsidRPr="00E001F7">
        <w:rPr>
          <w:rFonts w:cstheme="minorHAnsi"/>
          <w:sz w:val="24"/>
          <w:szCs w:val="24"/>
        </w:rPr>
        <w:t xml:space="preserve"> service indien je dit gebruikt. De </w:t>
      </w:r>
      <w:proofErr w:type="spellStart"/>
      <w:r w:rsidRPr="00E001F7">
        <w:rPr>
          <w:rFonts w:cstheme="minorHAnsi"/>
          <w:sz w:val="24"/>
          <w:szCs w:val="24"/>
        </w:rPr>
        <w:t>privacybeleidspagina</w:t>
      </w:r>
      <w:proofErr w:type="spellEnd"/>
      <w:r w:rsidRPr="00E001F7">
        <w:rPr>
          <w:rFonts w:cstheme="minorHAnsi"/>
          <w:sz w:val="24"/>
          <w:szCs w:val="24"/>
        </w:rPr>
        <w:t xml:space="preserve"> kun je hier vinden: </w:t>
      </w:r>
      <w:hyperlink r:id="rId6" w:tgtFrame="_blank" w:history="1">
        <w:r w:rsidRPr="00E001F7">
          <w:rPr>
            <w:rFonts w:cstheme="minorHAnsi"/>
            <w:sz w:val="24"/>
            <w:szCs w:val="24"/>
          </w:rPr>
          <w:t>https://automattic.com/privacy/</w:t>
        </w:r>
      </w:hyperlink>
      <w:r w:rsidRPr="00E001F7">
        <w:rPr>
          <w:rFonts w:cstheme="minorHAnsi"/>
          <w:sz w:val="24"/>
          <w:szCs w:val="24"/>
        </w:rPr>
        <w:t>. Nadat je reactie is goedgekeurd, is je profielfoto publiekelijk zichtbaar in de context van je reactie.</w:t>
      </w:r>
    </w:p>
    <w:p w:rsidR="003A0FD7" w:rsidRPr="00E001F7" w:rsidRDefault="003A0FD7" w:rsidP="003A0FD7">
      <w:pPr>
        <w:rPr>
          <w:rFonts w:cstheme="minorHAnsi"/>
          <w:sz w:val="24"/>
          <w:szCs w:val="24"/>
        </w:rPr>
      </w:pPr>
      <w:r w:rsidRPr="00E001F7">
        <w:rPr>
          <w:rFonts w:cstheme="minorHAnsi"/>
          <w:sz w:val="24"/>
          <w:szCs w:val="24"/>
        </w:rPr>
        <w:t>Artikel 6.</w:t>
      </w:r>
    </w:p>
    <w:p w:rsidR="003A0FD7" w:rsidRPr="00E001F7" w:rsidRDefault="003A0FD7" w:rsidP="003A0FD7">
      <w:pPr>
        <w:rPr>
          <w:rFonts w:cstheme="minorHAnsi"/>
          <w:sz w:val="24"/>
          <w:szCs w:val="24"/>
        </w:rPr>
      </w:pPr>
      <w:r w:rsidRPr="00E001F7">
        <w:rPr>
          <w:rFonts w:cstheme="minorHAnsi"/>
          <w:sz w:val="24"/>
          <w:szCs w:val="24"/>
        </w:rPr>
        <w:t>De verwerking van persoonsgegevens geschiedt slecht voor de navolgende grondslagen:</w:t>
      </w:r>
    </w:p>
    <w:p w:rsidR="003A0FD7" w:rsidRPr="00E001F7" w:rsidRDefault="003A0FD7" w:rsidP="00281D4A">
      <w:pPr>
        <w:pStyle w:val="Lijstalinea"/>
        <w:numPr>
          <w:ilvl w:val="0"/>
          <w:numId w:val="30"/>
        </w:numPr>
        <w:rPr>
          <w:rFonts w:cstheme="minorHAnsi"/>
          <w:sz w:val="24"/>
          <w:szCs w:val="24"/>
        </w:rPr>
      </w:pPr>
      <w:r w:rsidRPr="00E001F7">
        <w:rPr>
          <w:rFonts w:cstheme="minorHAnsi"/>
          <w:sz w:val="24"/>
          <w:szCs w:val="24"/>
        </w:rPr>
        <w:t>Met toestemming van de betrokkene</w:t>
      </w:r>
    </w:p>
    <w:p w:rsidR="003A0FD7" w:rsidRPr="00E001F7" w:rsidRDefault="003A0FD7" w:rsidP="00281D4A">
      <w:pPr>
        <w:pStyle w:val="Lijstalinea"/>
        <w:numPr>
          <w:ilvl w:val="0"/>
          <w:numId w:val="30"/>
        </w:numPr>
        <w:rPr>
          <w:rFonts w:cstheme="minorHAnsi"/>
          <w:sz w:val="24"/>
          <w:szCs w:val="24"/>
        </w:rPr>
      </w:pPr>
      <w:r w:rsidRPr="00E001F7">
        <w:rPr>
          <w:rFonts w:cstheme="minorHAnsi"/>
          <w:sz w:val="24"/>
          <w:szCs w:val="24"/>
        </w:rPr>
        <w:t>Noodzakelijk ter uitvoering van een overeenkomst</w:t>
      </w:r>
    </w:p>
    <w:p w:rsidR="003A0FD7" w:rsidRPr="00E001F7" w:rsidRDefault="003A0FD7" w:rsidP="00281D4A">
      <w:pPr>
        <w:pStyle w:val="Lijstalinea"/>
        <w:numPr>
          <w:ilvl w:val="0"/>
          <w:numId w:val="30"/>
        </w:numPr>
        <w:rPr>
          <w:rFonts w:cstheme="minorHAnsi"/>
          <w:sz w:val="24"/>
          <w:szCs w:val="24"/>
        </w:rPr>
      </w:pPr>
      <w:r w:rsidRPr="00E001F7">
        <w:rPr>
          <w:rFonts w:cstheme="minorHAnsi"/>
          <w:sz w:val="24"/>
          <w:szCs w:val="24"/>
        </w:rPr>
        <w:t>Noodzakelijk voor het nakomen van een wettelijke verplichting</w:t>
      </w:r>
    </w:p>
    <w:p w:rsidR="003A0FD7" w:rsidRPr="00E001F7" w:rsidRDefault="003A0FD7" w:rsidP="00281D4A">
      <w:pPr>
        <w:pStyle w:val="Lijstalinea"/>
        <w:numPr>
          <w:ilvl w:val="0"/>
          <w:numId w:val="30"/>
        </w:numPr>
        <w:rPr>
          <w:rFonts w:cstheme="minorHAnsi"/>
          <w:sz w:val="24"/>
          <w:szCs w:val="24"/>
        </w:rPr>
      </w:pPr>
      <w:r w:rsidRPr="00E001F7">
        <w:rPr>
          <w:rFonts w:cstheme="minorHAnsi"/>
          <w:sz w:val="24"/>
          <w:szCs w:val="24"/>
        </w:rPr>
        <w:t>Noodzakelijk voor de behartiging van de gerechtvaardigde belangen.</w:t>
      </w:r>
    </w:p>
    <w:p w:rsidR="00281D4A" w:rsidRPr="00E001F7" w:rsidRDefault="00281D4A" w:rsidP="00281D4A">
      <w:pPr>
        <w:rPr>
          <w:rFonts w:cstheme="minorHAnsi"/>
          <w:b/>
          <w:sz w:val="24"/>
          <w:szCs w:val="24"/>
        </w:rPr>
      </w:pPr>
      <w:r w:rsidRPr="00E001F7">
        <w:rPr>
          <w:rFonts w:cstheme="minorHAnsi"/>
          <w:b/>
          <w:sz w:val="24"/>
          <w:szCs w:val="24"/>
        </w:rPr>
        <w:t xml:space="preserve">Verwerking van bijzondere categorieën van persoonsgegevens </w:t>
      </w:r>
    </w:p>
    <w:p w:rsidR="00281D4A" w:rsidRPr="00E001F7" w:rsidRDefault="00281D4A" w:rsidP="00281D4A">
      <w:pPr>
        <w:rPr>
          <w:rFonts w:cstheme="minorHAnsi"/>
          <w:sz w:val="24"/>
          <w:szCs w:val="24"/>
        </w:rPr>
      </w:pPr>
      <w:r w:rsidRPr="00E001F7">
        <w:rPr>
          <w:rFonts w:cstheme="minorHAnsi"/>
          <w:sz w:val="24"/>
          <w:szCs w:val="24"/>
        </w:rPr>
        <w:t>Artikel 7</w:t>
      </w:r>
    </w:p>
    <w:p w:rsidR="00281D4A" w:rsidRPr="00E001F7" w:rsidRDefault="00281D4A" w:rsidP="00281D4A">
      <w:pPr>
        <w:rPr>
          <w:rFonts w:cstheme="minorHAnsi"/>
          <w:sz w:val="24"/>
          <w:szCs w:val="24"/>
        </w:rPr>
      </w:pPr>
      <w:r w:rsidRPr="00E001F7">
        <w:rPr>
          <w:rFonts w:cstheme="minorHAnsi"/>
          <w:sz w:val="24"/>
          <w:szCs w:val="24"/>
        </w:rPr>
        <w:t>Verwerking van persoonsgegevens waaruit ras of etnische afkomst, politieke opvattingen, religieuze of levensbeschouwelijke overtuigingen blijken, alsmede verwerking van gegevens over gezondheid of iemands seksuele geaardheid, zijn verboden.</w:t>
      </w:r>
    </w:p>
    <w:p w:rsidR="00A415F7" w:rsidRPr="00E001F7" w:rsidRDefault="00A415F7" w:rsidP="008F6229">
      <w:pPr>
        <w:rPr>
          <w:rFonts w:cstheme="minorHAnsi"/>
          <w:b/>
          <w:sz w:val="24"/>
          <w:szCs w:val="24"/>
        </w:rPr>
      </w:pPr>
      <w:r w:rsidRPr="00E001F7">
        <w:rPr>
          <w:rFonts w:cstheme="minorHAnsi"/>
          <w:b/>
          <w:sz w:val="24"/>
          <w:szCs w:val="24"/>
        </w:rPr>
        <w:t>Verwijderen en vernietigen van gegevens</w:t>
      </w:r>
    </w:p>
    <w:p w:rsidR="003A0FD7" w:rsidRPr="00E001F7" w:rsidRDefault="003A0FD7" w:rsidP="008F6229">
      <w:pPr>
        <w:rPr>
          <w:rFonts w:cstheme="minorHAnsi"/>
          <w:sz w:val="24"/>
          <w:szCs w:val="24"/>
        </w:rPr>
      </w:pPr>
      <w:r w:rsidRPr="00E001F7">
        <w:rPr>
          <w:rFonts w:cstheme="minorHAnsi"/>
          <w:sz w:val="24"/>
          <w:szCs w:val="24"/>
        </w:rPr>
        <w:t xml:space="preserve">Artikel </w:t>
      </w:r>
      <w:r w:rsidR="00281D4A" w:rsidRPr="00E001F7">
        <w:rPr>
          <w:rFonts w:cstheme="minorHAnsi"/>
          <w:sz w:val="24"/>
          <w:szCs w:val="24"/>
        </w:rPr>
        <w:t>8</w:t>
      </w:r>
    </w:p>
    <w:p w:rsidR="000F33FB" w:rsidRPr="00E001F7" w:rsidRDefault="00D6496D" w:rsidP="00D6496D">
      <w:pPr>
        <w:rPr>
          <w:rFonts w:cstheme="minorHAnsi"/>
          <w:sz w:val="24"/>
          <w:szCs w:val="24"/>
        </w:rPr>
      </w:pPr>
      <w:r w:rsidRPr="00E001F7">
        <w:rPr>
          <w:rFonts w:cstheme="minorHAnsi"/>
          <w:sz w:val="24"/>
          <w:szCs w:val="24"/>
        </w:rPr>
        <w:t xml:space="preserve">De stichting bewaart de persoonsgegevens niet langer dan nodig is voor de uitvoering van  de doelstelling van de stichting, of zoals vastgelegd in de Archiefwet. Wanneer er nog persoonsgegevens opgeslagen zijn die niet langer nodig zijn voor het bereiken van het doel worden deze zo snel mogelijk verwijderd. Dit houdt in dat deze gegevens vernietigd worden, </w:t>
      </w:r>
      <w:r w:rsidRPr="00E001F7">
        <w:rPr>
          <w:rFonts w:cstheme="minorHAnsi"/>
          <w:sz w:val="24"/>
          <w:szCs w:val="24"/>
        </w:rPr>
        <w:lastRenderedPageBreak/>
        <w:t xml:space="preserve">of zo worden aangepast dat de informatie niet meer gebruikt kan worden om iemand te identificeren. </w:t>
      </w:r>
      <w:r w:rsidR="000F33FB" w:rsidRPr="00E001F7">
        <w:rPr>
          <w:rFonts w:cstheme="minorHAnsi"/>
          <w:sz w:val="24"/>
          <w:szCs w:val="24"/>
        </w:rPr>
        <w:t>Login cookies zijn 2 dagen geldig en cookies voor schermweergave opties 1 jaar. Als je "Herinner mij" selecteert, wordt je login 2 weken bewaart. Zodra je uitlogt van jouw account, worden login cookies verwijderd.</w:t>
      </w:r>
    </w:p>
    <w:p w:rsidR="003A0FD7" w:rsidRPr="00E001F7" w:rsidRDefault="003A0FD7" w:rsidP="003A0FD7">
      <w:pPr>
        <w:rPr>
          <w:rFonts w:cstheme="minorHAnsi"/>
          <w:b/>
          <w:sz w:val="24"/>
          <w:szCs w:val="24"/>
        </w:rPr>
      </w:pPr>
      <w:r w:rsidRPr="00E001F7">
        <w:rPr>
          <w:rFonts w:cstheme="minorHAnsi"/>
          <w:b/>
          <w:sz w:val="24"/>
          <w:szCs w:val="24"/>
        </w:rPr>
        <w:t>Toegang tot de gegevens</w:t>
      </w:r>
    </w:p>
    <w:p w:rsidR="003A0FD7" w:rsidRPr="00E001F7" w:rsidRDefault="003A0FD7" w:rsidP="003A0FD7">
      <w:pPr>
        <w:rPr>
          <w:rFonts w:cstheme="minorHAnsi"/>
          <w:sz w:val="24"/>
          <w:szCs w:val="24"/>
        </w:rPr>
      </w:pPr>
      <w:r w:rsidRPr="00E001F7">
        <w:rPr>
          <w:rFonts w:cstheme="minorHAnsi"/>
          <w:sz w:val="24"/>
          <w:szCs w:val="24"/>
        </w:rPr>
        <w:t>Artikel 8.</w:t>
      </w:r>
    </w:p>
    <w:p w:rsidR="00A415F7" w:rsidRPr="00E001F7" w:rsidRDefault="003A0FD7" w:rsidP="008F6229">
      <w:pPr>
        <w:rPr>
          <w:rFonts w:cstheme="minorHAnsi"/>
          <w:sz w:val="24"/>
          <w:szCs w:val="24"/>
        </w:rPr>
      </w:pPr>
      <w:r w:rsidRPr="00E001F7">
        <w:rPr>
          <w:rFonts w:cstheme="minorHAnsi"/>
          <w:sz w:val="24"/>
          <w:szCs w:val="24"/>
        </w:rPr>
        <w:t>Rechtstreekse toegang tot de gegevens hebben naast de verantwoordelijke, personen die deel uitmaken van het bestuur of schriftelijk als vrijwilliger zijn</w:t>
      </w:r>
      <w:r w:rsidR="00E206FD" w:rsidRPr="00E001F7">
        <w:rPr>
          <w:rFonts w:cstheme="minorHAnsi"/>
          <w:sz w:val="24"/>
          <w:szCs w:val="24"/>
        </w:rPr>
        <w:t xml:space="preserve"> </w:t>
      </w:r>
      <w:r w:rsidRPr="00E001F7">
        <w:rPr>
          <w:rFonts w:cstheme="minorHAnsi"/>
          <w:sz w:val="24"/>
          <w:szCs w:val="24"/>
        </w:rPr>
        <w:t>aangestel</w:t>
      </w:r>
      <w:r w:rsidR="00E206FD" w:rsidRPr="00E001F7">
        <w:rPr>
          <w:rFonts w:cstheme="minorHAnsi"/>
          <w:sz w:val="24"/>
          <w:szCs w:val="24"/>
        </w:rPr>
        <w:t>d</w:t>
      </w:r>
      <w:r w:rsidRPr="00E001F7">
        <w:rPr>
          <w:rFonts w:cstheme="minorHAnsi"/>
          <w:sz w:val="24"/>
          <w:szCs w:val="24"/>
        </w:rPr>
        <w:t xml:space="preserve"> en de gegeven nodig hebben voor de uitvoering van hun taken. </w:t>
      </w:r>
    </w:p>
    <w:p w:rsidR="00DD4968" w:rsidRPr="00E001F7" w:rsidRDefault="00DD4968" w:rsidP="00DD4968">
      <w:pPr>
        <w:rPr>
          <w:rFonts w:cstheme="minorHAnsi"/>
          <w:b/>
          <w:sz w:val="24"/>
          <w:szCs w:val="24"/>
        </w:rPr>
      </w:pPr>
      <w:r w:rsidRPr="00E001F7">
        <w:rPr>
          <w:rFonts w:cstheme="minorHAnsi"/>
          <w:b/>
          <w:sz w:val="24"/>
          <w:szCs w:val="24"/>
        </w:rPr>
        <w:t>Verwijdering gegevens</w:t>
      </w:r>
    </w:p>
    <w:p w:rsidR="00DD4968" w:rsidRPr="00E001F7" w:rsidRDefault="00DD4968" w:rsidP="00DD4968">
      <w:pPr>
        <w:rPr>
          <w:rFonts w:cstheme="minorHAnsi"/>
          <w:sz w:val="24"/>
          <w:szCs w:val="24"/>
        </w:rPr>
      </w:pPr>
      <w:r w:rsidRPr="00E001F7">
        <w:rPr>
          <w:rFonts w:cstheme="minorHAnsi"/>
          <w:sz w:val="24"/>
          <w:szCs w:val="24"/>
        </w:rPr>
        <w:t>Artikel 9</w:t>
      </w:r>
    </w:p>
    <w:p w:rsidR="00DD4968" w:rsidRPr="00E001F7" w:rsidRDefault="00DD4968" w:rsidP="00DD4968">
      <w:pPr>
        <w:rPr>
          <w:rFonts w:cstheme="minorHAnsi"/>
          <w:sz w:val="24"/>
          <w:szCs w:val="24"/>
        </w:rPr>
      </w:pPr>
      <w:r w:rsidRPr="00E001F7">
        <w:rPr>
          <w:rFonts w:cstheme="minorHAnsi"/>
          <w:sz w:val="24"/>
          <w:szCs w:val="24"/>
        </w:rPr>
        <w:t>De gegevens worden verwijderd wanneer deze niet meer noodzakelijk zijn voor het doel van het register. Wanneer deze gegevens niet meer bewaard hoeven worden op grond van de Archiefwet worden deze vernietigd.</w:t>
      </w:r>
    </w:p>
    <w:p w:rsidR="00281D4A" w:rsidRPr="00E001F7" w:rsidRDefault="00281D4A" w:rsidP="00281D4A">
      <w:pPr>
        <w:rPr>
          <w:rFonts w:cstheme="minorHAnsi"/>
          <w:b/>
          <w:sz w:val="24"/>
          <w:szCs w:val="24"/>
        </w:rPr>
      </w:pPr>
      <w:r w:rsidRPr="00E001F7">
        <w:rPr>
          <w:rFonts w:cstheme="minorHAnsi"/>
          <w:b/>
          <w:sz w:val="24"/>
          <w:szCs w:val="24"/>
        </w:rPr>
        <w:t>Beveiliging</w:t>
      </w:r>
    </w:p>
    <w:p w:rsidR="00281D4A" w:rsidRPr="00E001F7" w:rsidRDefault="00281D4A" w:rsidP="00281D4A">
      <w:pPr>
        <w:rPr>
          <w:rFonts w:cstheme="minorHAnsi"/>
          <w:sz w:val="24"/>
          <w:szCs w:val="24"/>
        </w:rPr>
      </w:pPr>
      <w:r w:rsidRPr="00E001F7">
        <w:rPr>
          <w:rFonts w:cstheme="minorHAnsi"/>
          <w:sz w:val="24"/>
          <w:szCs w:val="24"/>
        </w:rPr>
        <w:t>Artikel 1</w:t>
      </w:r>
      <w:r w:rsidR="00273E3B" w:rsidRPr="00E001F7">
        <w:rPr>
          <w:rFonts w:cstheme="minorHAnsi"/>
          <w:sz w:val="24"/>
          <w:szCs w:val="24"/>
        </w:rPr>
        <w:t>0</w:t>
      </w:r>
    </w:p>
    <w:p w:rsidR="00281D4A" w:rsidRPr="00E001F7" w:rsidRDefault="00281D4A" w:rsidP="00281D4A">
      <w:pPr>
        <w:rPr>
          <w:rFonts w:cstheme="minorHAnsi"/>
          <w:sz w:val="24"/>
          <w:szCs w:val="24"/>
        </w:rPr>
      </w:pPr>
      <w:r w:rsidRPr="00E001F7">
        <w:rPr>
          <w:rFonts w:cstheme="minorHAnsi"/>
          <w:sz w:val="24"/>
          <w:szCs w:val="24"/>
        </w:rPr>
        <w:t>Lid 1</w:t>
      </w:r>
    </w:p>
    <w:p w:rsidR="00281D4A" w:rsidRPr="00E001F7" w:rsidRDefault="00281D4A" w:rsidP="00281D4A">
      <w:pPr>
        <w:rPr>
          <w:rFonts w:cstheme="minorHAnsi"/>
          <w:sz w:val="24"/>
          <w:szCs w:val="24"/>
        </w:rPr>
      </w:pPr>
      <w:r w:rsidRPr="00E001F7">
        <w:rPr>
          <w:rFonts w:cstheme="minorHAnsi"/>
          <w:sz w:val="24"/>
          <w:szCs w:val="24"/>
        </w:rPr>
        <w:t>De verantwoordelijke draagt zorg voor passende organisatorische- en technische maatregelen ter voorkoming van verlies of onrechtmatige verwerking van persoonsgegevens. Deze maatregelen garanderen, rekening houdend met de stand der techniek en de kosten van de tenuitvoerlegging, een passend beveiligingsniveau, gelet op de risico’s die de verwerking en de aard van de te beschermen gegevens met zich meebrengen. De maatregelen zijn er mede op gericht onnodige verzameling en verdere verwerking van persoonsgegevens te voorkomen.</w:t>
      </w:r>
    </w:p>
    <w:p w:rsidR="00281D4A" w:rsidRPr="00E001F7" w:rsidRDefault="00281D4A" w:rsidP="00281D4A">
      <w:pPr>
        <w:rPr>
          <w:rFonts w:cstheme="minorHAnsi"/>
          <w:sz w:val="24"/>
          <w:szCs w:val="24"/>
        </w:rPr>
      </w:pPr>
      <w:r w:rsidRPr="00E001F7">
        <w:rPr>
          <w:rFonts w:cstheme="minorHAnsi"/>
          <w:sz w:val="24"/>
          <w:szCs w:val="24"/>
        </w:rPr>
        <w:t>Lid 2</w:t>
      </w:r>
    </w:p>
    <w:p w:rsidR="00281D4A" w:rsidRPr="00E001F7" w:rsidRDefault="00281D4A" w:rsidP="00281D4A">
      <w:pPr>
        <w:rPr>
          <w:rFonts w:cstheme="minorHAnsi"/>
          <w:sz w:val="24"/>
          <w:szCs w:val="24"/>
        </w:rPr>
      </w:pPr>
      <w:r w:rsidRPr="00E001F7">
        <w:rPr>
          <w:rFonts w:cstheme="minorHAnsi"/>
          <w:sz w:val="24"/>
          <w:szCs w:val="24"/>
        </w:rPr>
        <w:t>Een ieder die betrokken is bij de uitvoering van dit reglement en daarbij de beschikking krijgt over persoonsgegevens waarvan hij het vertrouwelijke karakter kent of redelijkerwijs kan vermoeden en voor wie niet reeds uit hoofde van beroep, functie of wettelijk voorschrift ter zake van de persoonsgegevens een geheimhoudingsplicht geldt, is verplicht tot geheimhouding daarvan. Dit geldt niet indien enig wettelijk voorschrift hem tot bekendmaking verplicht of uit zijn taak bij de uitvoering van dit reglement de noodzaak tot bekendmaking voortvloeit.</w:t>
      </w:r>
      <w:r w:rsidR="00A23357" w:rsidRPr="00E001F7">
        <w:rPr>
          <w:rFonts w:cstheme="minorHAnsi"/>
          <w:sz w:val="24"/>
          <w:szCs w:val="24"/>
        </w:rPr>
        <w:br/>
      </w:r>
    </w:p>
    <w:p w:rsidR="00281D4A" w:rsidRPr="00E001F7" w:rsidRDefault="00281D4A" w:rsidP="00281D4A">
      <w:pPr>
        <w:rPr>
          <w:rFonts w:cstheme="minorHAnsi"/>
          <w:b/>
          <w:sz w:val="24"/>
          <w:szCs w:val="24"/>
        </w:rPr>
      </w:pPr>
      <w:r w:rsidRPr="00E001F7">
        <w:rPr>
          <w:rFonts w:cstheme="minorHAnsi"/>
          <w:b/>
          <w:sz w:val="24"/>
          <w:szCs w:val="24"/>
        </w:rPr>
        <w:lastRenderedPageBreak/>
        <w:t>Meldplicht datalekken</w:t>
      </w:r>
    </w:p>
    <w:p w:rsidR="00281D4A" w:rsidRPr="00E001F7" w:rsidRDefault="00281D4A" w:rsidP="00281D4A">
      <w:pPr>
        <w:rPr>
          <w:rFonts w:cstheme="minorHAnsi"/>
          <w:sz w:val="24"/>
          <w:szCs w:val="24"/>
        </w:rPr>
      </w:pPr>
      <w:r w:rsidRPr="00E001F7">
        <w:rPr>
          <w:rFonts w:cstheme="minorHAnsi"/>
          <w:sz w:val="24"/>
          <w:szCs w:val="24"/>
        </w:rPr>
        <w:t>Artikel 1</w:t>
      </w:r>
      <w:r w:rsidR="00273E3B" w:rsidRPr="00E001F7">
        <w:rPr>
          <w:rFonts w:cstheme="minorHAnsi"/>
          <w:sz w:val="24"/>
          <w:szCs w:val="24"/>
        </w:rPr>
        <w:t>1</w:t>
      </w:r>
    </w:p>
    <w:p w:rsidR="00281D4A" w:rsidRPr="00E001F7" w:rsidRDefault="00281D4A" w:rsidP="00281D4A">
      <w:pPr>
        <w:rPr>
          <w:rFonts w:cstheme="minorHAnsi"/>
          <w:sz w:val="24"/>
          <w:szCs w:val="24"/>
        </w:rPr>
      </w:pPr>
      <w:r w:rsidRPr="00E001F7">
        <w:rPr>
          <w:rFonts w:cstheme="minorHAnsi"/>
          <w:sz w:val="24"/>
          <w:szCs w:val="24"/>
        </w:rPr>
        <w:t>lid 1</w:t>
      </w:r>
    </w:p>
    <w:p w:rsidR="00281D4A" w:rsidRPr="00E001F7" w:rsidRDefault="00281D4A" w:rsidP="00281D4A">
      <w:pPr>
        <w:rPr>
          <w:rFonts w:cstheme="minorHAnsi"/>
          <w:sz w:val="24"/>
          <w:szCs w:val="24"/>
        </w:rPr>
      </w:pPr>
      <w:r w:rsidRPr="00E001F7">
        <w:rPr>
          <w:rFonts w:cstheme="minorHAnsi"/>
          <w:sz w:val="24"/>
          <w:szCs w:val="24"/>
        </w:rPr>
        <w:t>De verwerkingsverantwoordelijke dan wel de beheerder namens de verwerkingsverantwoordelijke zal conform artikel 33 AVG de Autoriteit Persoonsgegevens zonder onredelijke vertraging maar uiterlijk binnen 72 uur in kennis stellen van een inbreuk in verband met persoonsgegevens, tenzij het niet waarschijnlijk is dat de inbreuk in verband met persoonsgegevens een risico inhoudt voor de rechten en vrijheden van natuurlijke personen.</w:t>
      </w:r>
    </w:p>
    <w:p w:rsidR="00281D4A" w:rsidRPr="00E001F7" w:rsidRDefault="00281D4A" w:rsidP="00281D4A">
      <w:pPr>
        <w:rPr>
          <w:rFonts w:cstheme="minorHAnsi"/>
          <w:sz w:val="24"/>
          <w:szCs w:val="24"/>
        </w:rPr>
      </w:pPr>
      <w:r w:rsidRPr="00E001F7">
        <w:rPr>
          <w:rFonts w:cstheme="minorHAnsi"/>
          <w:sz w:val="24"/>
          <w:szCs w:val="24"/>
        </w:rPr>
        <w:t>lid 2</w:t>
      </w:r>
    </w:p>
    <w:p w:rsidR="00281D4A" w:rsidRPr="00E001F7" w:rsidRDefault="00281D4A" w:rsidP="00281D4A">
      <w:pPr>
        <w:rPr>
          <w:rFonts w:cstheme="minorHAnsi"/>
          <w:sz w:val="24"/>
          <w:szCs w:val="24"/>
        </w:rPr>
      </w:pPr>
      <w:r w:rsidRPr="00E001F7">
        <w:rPr>
          <w:rFonts w:cstheme="minorHAnsi"/>
          <w:sz w:val="24"/>
          <w:szCs w:val="24"/>
        </w:rPr>
        <w:t>De verwerkingsverantwoordelijke  zal conform artikel 33 AVG de betrokkene onverwijld in kennis stellen van de inbreuk bedoeld in artikel 11 lid 1,  indien de inbreuk waarschijnlijk een hoog risico inhoudt voor de rechten en vrijheden van natuurlijke personen.</w:t>
      </w:r>
    </w:p>
    <w:p w:rsidR="00281D4A" w:rsidRPr="00E001F7" w:rsidRDefault="00281D4A" w:rsidP="00281D4A">
      <w:pPr>
        <w:rPr>
          <w:rFonts w:cstheme="minorHAnsi"/>
          <w:sz w:val="24"/>
          <w:szCs w:val="24"/>
        </w:rPr>
      </w:pPr>
      <w:r w:rsidRPr="00E001F7">
        <w:rPr>
          <w:rFonts w:cstheme="minorHAnsi"/>
          <w:sz w:val="24"/>
          <w:szCs w:val="24"/>
        </w:rPr>
        <w:t>lid 3</w:t>
      </w:r>
    </w:p>
    <w:p w:rsidR="00281D4A" w:rsidRPr="00E001F7" w:rsidRDefault="00281D4A" w:rsidP="00281D4A">
      <w:pPr>
        <w:rPr>
          <w:rFonts w:cstheme="minorHAnsi"/>
          <w:sz w:val="24"/>
          <w:szCs w:val="24"/>
        </w:rPr>
      </w:pPr>
      <w:r w:rsidRPr="00E001F7">
        <w:rPr>
          <w:rFonts w:cstheme="minorHAnsi"/>
          <w:sz w:val="24"/>
          <w:szCs w:val="24"/>
        </w:rPr>
        <w:t>Een ieder die betrokken is bij de uitvoering van dit reglement en op de hoogte raakt van een (mogelijke) inbreuk op de beveiliging zoals bedoeld in artikel 11 lid 1 , is verplicht hiervan onverwijld melding te maken bij de verantwoordelijke.</w:t>
      </w:r>
    </w:p>
    <w:p w:rsidR="00A415F7" w:rsidRPr="00E001F7" w:rsidRDefault="00A415F7" w:rsidP="008F6229">
      <w:pPr>
        <w:rPr>
          <w:rFonts w:cstheme="minorHAnsi"/>
          <w:b/>
          <w:sz w:val="24"/>
          <w:szCs w:val="24"/>
        </w:rPr>
      </w:pPr>
      <w:r w:rsidRPr="00E001F7">
        <w:rPr>
          <w:rFonts w:cstheme="minorHAnsi"/>
          <w:b/>
          <w:sz w:val="24"/>
          <w:szCs w:val="24"/>
        </w:rPr>
        <w:t>Rechten betrokkenen</w:t>
      </w:r>
    </w:p>
    <w:p w:rsidR="003A0FD7" w:rsidRPr="00E001F7" w:rsidRDefault="003A0FD7" w:rsidP="008F6229">
      <w:pPr>
        <w:rPr>
          <w:rFonts w:cstheme="minorHAnsi"/>
          <w:sz w:val="24"/>
          <w:szCs w:val="24"/>
        </w:rPr>
      </w:pPr>
      <w:r w:rsidRPr="00E001F7">
        <w:rPr>
          <w:rFonts w:cstheme="minorHAnsi"/>
          <w:sz w:val="24"/>
          <w:szCs w:val="24"/>
        </w:rPr>
        <w:t xml:space="preserve">Artikel </w:t>
      </w:r>
      <w:r w:rsidR="00DD4968" w:rsidRPr="00E001F7">
        <w:rPr>
          <w:rFonts w:cstheme="minorHAnsi"/>
          <w:sz w:val="24"/>
          <w:szCs w:val="24"/>
        </w:rPr>
        <w:t>1</w:t>
      </w:r>
      <w:r w:rsidR="00273E3B" w:rsidRPr="00E001F7">
        <w:rPr>
          <w:rFonts w:cstheme="minorHAnsi"/>
          <w:sz w:val="24"/>
          <w:szCs w:val="24"/>
        </w:rPr>
        <w:t>2</w:t>
      </w:r>
    </w:p>
    <w:p w:rsidR="000F33FB" w:rsidRPr="00E001F7" w:rsidRDefault="000F33FB" w:rsidP="000F33FB">
      <w:pPr>
        <w:pStyle w:val="Normaalweb"/>
      </w:pPr>
      <w:r w:rsidRPr="00E001F7">
        <w:t>U hebt het recht op:</w:t>
      </w:r>
    </w:p>
    <w:p w:rsidR="00D6496D" w:rsidRPr="00E001F7" w:rsidRDefault="00D6496D" w:rsidP="000D14FA">
      <w:pPr>
        <w:pStyle w:val="Lijstalinea"/>
        <w:numPr>
          <w:ilvl w:val="0"/>
          <w:numId w:val="28"/>
        </w:numPr>
        <w:rPr>
          <w:rFonts w:cstheme="minorHAnsi"/>
          <w:sz w:val="24"/>
          <w:szCs w:val="24"/>
        </w:rPr>
      </w:pPr>
      <w:r w:rsidRPr="00E001F7">
        <w:rPr>
          <w:rFonts w:cstheme="minorHAnsi"/>
          <w:sz w:val="24"/>
          <w:szCs w:val="24"/>
        </w:rPr>
        <w:t>Recht op informatie: Betrokkenen hebben het recht om te vragen of zijn/haar persoonsgegevens worden verwerkt.</w:t>
      </w:r>
    </w:p>
    <w:p w:rsidR="00D6496D" w:rsidRPr="00E001F7" w:rsidRDefault="00D6496D" w:rsidP="00E253E1">
      <w:pPr>
        <w:pStyle w:val="Lijstalinea"/>
        <w:numPr>
          <w:ilvl w:val="0"/>
          <w:numId w:val="28"/>
        </w:numPr>
        <w:rPr>
          <w:rFonts w:cstheme="minorHAnsi"/>
          <w:sz w:val="24"/>
          <w:szCs w:val="24"/>
        </w:rPr>
      </w:pPr>
      <w:r w:rsidRPr="00E001F7">
        <w:rPr>
          <w:rFonts w:cstheme="minorHAnsi"/>
          <w:sz w:val="24"/>
          <w:szCs w:val="24"/>
        </w:rPr>
        <w:t>Inzagerecht: Betrokkenen hebben de mogelijkheid om te controleren of, en op welke manier, zijn/haar gegevens worden verwerkt.</w:t>
      </w:r>
    </w:p>
    <w:p w:rsidR="00D6496D" w:rsidRPr="00E001F7" w:rsidRDefault="00D6496D" w:rsidP="00AF2DCF">
      <w:pPr>
        <w:pStyle w:val="Lijstalinea"/>
        <w:numPr>
          <w:ilvl w:val="0"/>
          <w:numId w:val="28"/>
        </w:numPr>
        <w:rPr>
          <w:rFonts w:cstheme="minorHAnsi"/>
          <w:sz w:val="24"/>
          <w:szCs w:val="24"/>
        </w:rPr>
      </w:pPr>
      <w:r w:rsidRPr="00E001F7">
        <w:rPr>
          <w:rFonts w:cstheme="minorHAnsi"/>
          <w:sz w:val="24"/>
          <w:szCs w:val="24"/>
        </w:rPr>
        <w:t>Correctierecht: Als duidelijk wordt dat de gegevens niet kloppen, kan de betrokkene een verzoek indienen om dit te corrigeren.</w:t>
      </w:r>
    </w:p>
    <w:p w:rsidR="00D6496D" w:rsidRPr="00E001F7" w:rsidRDefault="00D6496D" w:rsidP="00D94717">
      <w:pPr>
        <w:pStyle w:val="Lijstalinea"/>
        <w:numPr>
          <w:ilvl w:val="0"/>
          <w:numId w:val="28"/>
        </w:numPr>
        <w:rPr>
          <w:rFonts w:cstheme="minorHAnsi"/>
          <w:sz w:val="24"/>
          <w:szCs w:val="24"/>
        </w:rPr>
      </w:pPr>
      <w:r w:rsidRPr="00E001F7">
        <w:rPr>
          <w:rFonts w:cstheme="minorHAnsi"/>
          <w:sz w:val="24"/>
          <w:szCs w:val="24"/>
        </w:rPr>
        <w:t xml:space="preserve"> Recht van verzet: Betrokkenen hebben het recht aan de </w:t>
      </w:r>
      <w:r w:rsidR="003A0FD7" w:rsidRPr="00E001F7">
        <w:rPr>
          <w:rFonts w:cstheme="minorHAnsi"/>
          <w:sz w:val="24"/>
          <w:szCs w:val="24"/>
        </w:rPr>
        <w:t>stichting</w:t>
      </w:r>
      <w:r w:rsidRPr="00E001F7">
        <w:rPr>
          <w:rFonts w:cstheme="minorHAnsi"/>
          <w:sz w:val="24"/>
          <w:szCs w:val="24"/>
        </w:rPr>
        <w:t xml:space="preserve"> te vragen om hun persoonsgegevens niet meer te gebruiken.</w:t>
      </w:r>
    </w:p>
    <w:p w:rsidR="00F830AE" w:rsidRPr="00E001F7" w:rsidRDefault="00D6496D" w:rsidP="00874E99">
      <w:pPr>
        <w:pStyle w:val="Lijstalinea"/>
        <w:numPr>
          <w:ilvl w:val="0"/>
          <w:numId w:val="28"/>
        </w:numPr>
        <w:rPr>
          <w:rFonts w:cstheme="minorHAnsi"/>
          <w:sz w:val="24"/>
          <w:szCs w:val="24"/>
        </w:rPr>
      </w:pPr>
      <w:r w:rsidRPr="00E001F7">
        <w:rPr>
          <w:rFonts w:cstheme="minorHAnsi"/>
          <w:sz w:val="24"/>
          <w:szCs w:val="24"/>
        </w:rPr>
        <w:t>Recht om vergeten te worden: In gevallen waar de betrokkene toestemming heeft gegeven</w:t>
      </w:r>
      <w:r w:rsidR="00F830AE" w:rsidRPr="00E001F7">
        <w:rPr>
          <w:rFonts w:cstheme="minorHAnsi"/>
          <w:sz w:val="24"/>
          <w:szCs w:val="24"/>
        </w:rPr>
        <w:t xml:space="preserve"> </w:t>
      </w:r>
      <w:r w:rsidRPr="00E001F7">
        <w:rPr>
          <w:rFonts w:cstheme="minorHAnsi"/>
          <w:sz w:val="24"/>
          <w:szCs w:val="24"/>
        </w:rPr>
        <w:t>om gegevens te verwerken, heeft de betrokkene het recht om de persoonsgegevens te</w:t>
      </w:r>
      <w:r w:rsidR="00F830AE" w:rsidRPr="00E001F7">
        <w:rPr>
          <w:rFonts w:cstheme="minorHAnsi"/>
          <w:sz w:val="24"/>
          <w:szCs w:val="24"/>
        </w:rPr>
        <w:t xml:space="preserve"> </w:t>
      </w:r>
      <w:r w:rsidRPr="00E001F7">
        <w:rPr>
          <w:rFonts w:cstheme="minorHAnsi"/>
          <w:sz w:val="24"/>
          <w:szCs w:val="24"/>
        </w:rPr>
        <w:t>laten verwijderen.</w:t>
      </w:r>
    </w:p>
    <w:p w:rsidR="000F33FB" w:rsidRPr="00E001F7" w:rsidRDefault="00D6496D" w:rsidP="00C05DE7">
      <w:pPr>
        <w:pStyle w:val="Lijstalinea"/>
        <w:numPr>
          <w:ilvl w:val="0"/>
          <w:numId w:val="28"/>
        </w:numPr>
        <w:rPr>
          <w:rFonts w:cstheme="minorHAnsi"/>
          <w:sz w:val="24"/>
          <w:szCs w:val="24"/>
        </w:rPr>
      </w:pPr>
      <w:r w:rsidRPr="00E001F7">
        <w:rPr>
          <w:rFonts w:cstheme="minorHAnsi"/>
          <w:sz w:val="24"/>
          <w:szCs w:val="24"/>
        </w:rPr>
        <w:t>Recht op bezwaar: Betrokkenen hebben het recht om bezwaar aan te maken tegen de</w:t>
      </w:r>
      <w:r w:rsidR="00F830AE" w:rsidRPr="00E001F7">
        <w:rPr>
          <w:rFonts w:cstheme="minorHAnsi"/>
          <w:sz w:val="24"/>
          <w:szCs w:val="24"/>
        </w:rPr>
        <w:t xml:space="preserve"> </w:t>
      </w:r>
      <w:r w:rsidRPr="00E001F7">
        <w:rPr>
          <w:rFonts w:cstheme="minorHAnsi"/>
          <w:sz w:val="24"/>
          <w:szCs w:val="24"/>
        </w:rPr>
        <w:t xml:space="preserve">verwerking van zijn/haar persoonsgegevens. De </w:t>
      </w:r>
      <w:r w:rsidR="003A0FD7" w:rsidRPr="00E001F7">
        <w:rPr>
          <w:rFonts w:cstheme="minorHAnsi"/>
          <w:sz w:val="24"/>
          <w:szCs w:val="24"/>
        </w:rPr>
        <w:t>stichting</w:t>
      </w:r>
      <w:r w:rsidRPr="00E001F7">
        <w:rPr>
          <w:rFonts w:cstheme="minorHAnsi"/>
          <w:sz w:val="24"/>
          <w:szCs w:val="24"/>
        </w:rPr>
        <w:t xml:space="preserve"> zal hieraan voldoen, tenzij er</w:t>
      </w:r>
      <w:r w:rsidR="00F830AE" w:rsidRPr="00E001F7">
        <w:rPr>
          <w:rFonts w:cstheme="minorHAnsi"/>
          <w:sz w:val="24"/>
          <w:szCs w:val="24"/>
        </w:rPr>
        <w:t xml:space="preserve"> </w:t>
      </w:r>
      <w:r w:rsidRPr="00E001F7">
        <w:rPr>
          <w:rFonts w:cstheme="minorHAnsi"/>
          <w:sz w:val="24"/>
          <w:szCs w:val="24"/>
        </w:rPr>
        <w:t>gerechtvaardigde gronden zijn voor de verwerking.</w:t>
      </w:r>
    </w:p>
    <w:p w:rsidR="003A0FD7" w:rsidRPr="00E001F7" w:rsidRDefault="003A0FD7" w:rsidP="003A0FD7">
      <w:pPr>
        <w:rPr>
          <w:rFonts w:cstheme="minorHAnsi"/>
          <w:sz w:val="24"/>
          <w:szCs w:val="24"/>
        </w:rPr>
      </w:pPr>
      <w:r w:rsidRPr="00E001F7">
        <w:rPr>
          <w:rFonts w:cstheme="minorHAnsi"/>
          <w:sz w:val="24"/>
          <w:szCs w:val="24"/>
        </w:rPr>
        <w:lastRenderedPageBreak/>
        <w:t>Artikel 1</w:t>
      </w:r>
      <w:r w:rsidR="00273E3B" w:rsidRPr="00E001F7">
        <w:rPr>
          <w:rFonts w:cstheme="minorHAnsi"/>
          <w:sz w:val="24"/>
          <w:szCs w:val="24"/>
        </w:rPr>
        <w:t>3</w:t>
      </w:r>
    </w:p>
    <w:p w:rsidR="003A0FD7" w:rsidRPr="00E001F7" w:rsidRDefault="00ED01F8" w:rsidP="00ED01F8">
      <w:pPr>
        <w:rPr>
          <w:rFonts w:cstheme="minorHAnsi"/>
          <w:sz w:val="24"/>
          <w:szCs w:val="24"/>
        </w:rPr>
      </w:pPr>
      <w:r w:rsidRPr="00E001F7">
        <w:rPr>
          <w:rFonts w:cstheme="minorHAnsi"/>
          <w:sz w:val="24"/>
          <w:szCs w:val="24"/>
        </w:rPr>
        <w:t>Om gebruik te maken van zijn/haar rechten kan de betrokkene een verzoek indienen. Dit verzoek kan zowel schriftelijk als via de e-mail ingediend worden. De stichting heeft vier weken de tijd, vanaf de ontvangst van het verzoek, om te beoordelen of het verzoek gerechtvaardigd is. Binnen vier weken zal de stichting laten weten wat er met het verzoek gaat gebeuren. Als het verzoek niet wordt opgevolgd is er de mogelijkheid om bezwaar te maken bij de stichting, of een klacht in te dienen bij de Autoriteit Persoonsgegevens (AP). Aan de hand van een verzoek kan de stichting aanvullende informatie opvragen om zeker te zijn van de identiteit van de betrokkene.</w:t>
      </w:r>
    </w:p>
    <w:p w:rsidR="003A0FD7" w:rsidRPr="00E001F7" w:rsidRDefault="00A415F7" w:rsidP="008F6229">
      <w:pPr>
        <w:rPr>
          <w:rFonts w:cstheme="minorHAnsi"/>
          <w:b/>
          <w:sz w:val="24"/>
          <w:szCs w:val="24"/>
        </w:rPr>
      </w:pPr>
      <w:r w:rsidRPr="00E001F7">
        <w:rPr>
          <w:rFonts w:cstheme="minorHAnsi"/>
          <w:b/>
          <w:sz w:val="24"/>
          <w:szCs w:val="24"/>
        </w:rPr>
        <w:t>Slotbepalingen</w:t>
      </w:r>
    </w:p>
    <w:p w:rsidR="00721ABF" w:rsidRPr="00E001F7" w:rsidRDefault="003A0FD7" w:rsidP="008F6229">
      <w:pPr>
        <w:rPr>
          <w:rFonts w:cstheme="minorHAnsi"/>
          <w:sz w:val="24"/>
          <w:szCs w:val="24"/>
        </w:rPr>
      </w:pPr>
      <w:r w:rsidRPr="00E001F7">
        <w:rPr>
          <w:rFonts w:cstheme="minorHAnsi"/>
          <w:sz w:val="24"/>
          <w:szCs w:val="24"/>
        </w:rPr>
        <w:t>Artikel 1</w:t>
      </w:r>
      <w:r w:rsidR="00273E3B" w:rsidRPr="00E001F7">
        <w:rPr>
          <w:rFonts w:cstheme="minorHAnsi"/>
          <w:sz w:val="24"/>
          <w:szCs w:val="24"/>
        </w:rPr>
        <w:t>4</w:t>
      </w:r>
      <w:r w:rsidR="00A415F7" w:rsidRPr="00E001F7">
        <w:rPr>
          <w:rFonts w:cstheme="minorHAnsi"/>
          <w:sz w:val="24"/>
          <w:szCs w:val="24"/>
        </w:rPr>
        <w:br/>
      </w:r>
      <w:r w:rsidR="00306DBD" w:rsidRPr="00E001F7">
        <w:rPr>
          <w:rFonts w:cstheme="minorHAnsi"/>
          <w:sz w:val="24"/>
          <w:szCs w:val="24"/>
        </w:rPr>
        <w:t xml:space="preserve">Het bestuur </w:t>
      </w:r>
      <w:r w:rsidR="00721ABF" w:rsidRPr="00E001F7">
        <w:rPr>
          <w:rFonts w:cstheme="minorHAnsi"/>
          <w:sz w:val="24"/>
          <w:szCs w:val="24"/>
        </w:rPr>
        <w:t>van</w:t>
      </w:r>
      <w:r w:rsidR="00306DBD" w:rsidRPr="00E001F7">
        <w:rPr>
          <w:rFonts w:cstheme="minorHAnsi"/>
          <w:sz w:val="24"/>
          <w:szCs w:val="24"/>
        </w:rPr>
        <w:t xml:space="preserve"> de Stichting tot behoud van de Molen te Kloetinge</w:t>
      </w:r>
      <w:r w:rsidR="00721ABF" w:rsidRPr="00E001F7">
        <w:rPr>
          <w:rFonts w:cstheme="minorHAnsi"/>
          <w:sz w:val="24"/>
          <w:szCs w:val="24"/>
        </w:rPr>
        <w:t xml:space="preserve"> is verantwoordelijk voor het opstellen, uitvoeren en handhaven van het privacy</w:t>
      </w:r>
      <w:r w:rsidR="00BA64E4" w:rsidRPr="00E001F7">
        <w:rPr>
          <w:rFonts w:cstheme="minorHAnsi"/>
          <w:sz w:val="24"/>
          <w:szCs w:val="24"/>
        </w:rPr>
        <w:t xml:space="preserve"> </w:t>
      </w:r>
      <w:r w:rsidR="00721ABF" w:rsidRPr="00E001F7">
        <w:rPr>
          <w:rFonts w:cstheme="minorHAnsi"/>
          <w:sz w:val="24"/>
          <w:szCs w:val="24"/>
        </w:rPr>
        <w:t>beleid.</w:t>
      </w:r>
      <w:r w:rsidR="00306DBD" w:rsidRPr="00E001F7">
        <w:rPr>
          <w:rFonts w:cstheme="minorHAnsi"/>
          <w:sz w:val="24"/>
          <w:szCs w:val="24"/>
        </w:rPr>
        <w:t xml:space="preserve"> Zij stellen het doel en de middelen voor de verwerking vast.</w:t>
      </w:r>
    </w:p>
    <w:p w:rsidR="00721ABF" w:rsidRPr="00E001F7" w:rsidRDefault="00721ABF" w:rsidP="008F6229">
      <w:pPr>
        <w:rPr>
          <w:rFonts w:cstheme="minorHAnsi"/>
          <w:sz w:val="24"/>
          <w:szCs w:val="24"/>
        </w:rPr>
      </w:pPr>
      <w:r w:rsidRPr="00E001F7">
        <w:rPr>
          <w:rFonts w:cstheme="minorHAnsi"/>
          <w:sz w:val="24"/>
          <w:szCs w:val="24"/>
        </w:rPr>
        <w:t xml:space="preserve">Aldus vastgesteld </w:t>
      </w:r>
      <w:r w:rsidR="00F830AE" w:rsidRPr="00E001F7">
        <w:rPr>
          <w:rFonts w:cstheme="minorHAnsi"/>
          <w:sz w:val="24"/>
          <w:szCs w:val="24"/>
        </w:rPr>
        <w:t xml:space="preserve">door het bestuur in de bestuursvergadering d.d. </w:t>
      </w:r>
      <w:r w:rsidR="0029044B" w:rsidRPr="00E001F7">
        <w:rPr>
          <w:rFonts w:cstheme="minorHAnsi"/>
          <w:sz w:val="24"/>
          <w:szCs w:val="24"/>
        </w:rPr>
        <w:t>4 juni 2018</w:t>
      </w:r>
      <w:r w:rsidRPr="00E001F7">
        <w:rPr>
          <w:rFonts w:cstheme="minorHAnsi"/>
          <w:sz w:val="24"/>
          <w:szCs w:val="24"/>
        </w:rPr>
        <w:t>,</w:t>
      </w:r>
    </w:p>
    <w:p w:rsidR="00721ABF" w:rsidRPr="00E001F7" w:rsidRDefault="00F830AE" w:rsidP="008F6229">
      <w:pPr>
        <w:rPr>
          <w:rFonts w:cstheme="minorHAnsi"/>
          <w:sz w:val="24"/>
          <w:szCs w:val="24"/>
        </w:rPr>
      </w:pPr>
      <w:r w:rsidRPr="00E001F7">
        <w:rPr>
          <w:rFonts w:cstheme="minorHAnsi"/>
          <w:sz w:val="24"/>
          <w:szCs w:val="24"/>
        </w:rPr>
        <w:t>De voorzitter,</w:t>
      </w:r>
    </w:p>
    <w:p w:rsidR="00F830AE" w:rsidRPr="00E001F7" w:rsidRDefault="00F830AE" w:rsidP="008F6229">
      <w:pPr>
        <w:rPr>
          <w:rFonts w:cstheme="minorHAnsi"/>
          <w:sz w:val="24"/>
          <w:szCs w:val="24"/>
        </w:rPr>
      </w:pPr>
    </w:p>
    <w:p w:rsidR="00F830AE" w:rsidRPr="00E001F7" w:rsidRDefault="00F830AE" w:rsidP="008F6229">
      <w:pPr>
        <w:rPr>
          <w:rFonts w:cstheme="minorHAnsi"/>
          <w:sz w:val="24"/>
          <w:szCs w:val="24"/>
        </w:rPr>
      </w:pPr>
    </w:p>
    <w:sectPr w:rsidR="00F830AE" w:rsidRPr="00E00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B4E"/>
    <w:multiLevelType w:val="hybridMultilevel"/>
    <w:tmpl w:val="2186750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C5F7A"/>
    <w:multiLevelType w:val="hybridMultilevel"/>
    <w:tmpl w:val="4B8218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1B04D3"/>
    <w:multiLevelType w:val="hybridMultilevel"/>
    <w:tmpl w:val="20444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7331D5"/>
    <w:multiLevelType w:val="hybridMultilevel"/>
    <w:tmpl w:val="E61E89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7B6695"/>
    <w:multiLevelType w:val="hybridMultilevel"/>
    <w:tmpl w:val="5114D9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657437"/>
    <w:multiLevelType w:val="hybridMultilevel"/>
    <w:tmpl w:val="7A1E52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606291"/>
    <w:multiLevelType w:val="hybridMultilevel"/>
    <w:tmpl w:val="3FEA7066"/>
    <w:lvl w:ilvl="0" w:tplc="67FCA9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A63B0F"/>
    <w:multiLevelType w:val="multilevel"/>
    <w:tmpl w:val="DCA2B6E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4635A78"/>
    <w:multiLevelType w:val="hybridMultilevel"/>
    <w:tmpl w:val="FD0429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E251AF"/>
    <w:multiLevelType w:val="hybridMultilevel"/>
    <w:tmpl w:val="F23CA5A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8A0CF6"/>
    <w:multiLevelType w:val="hybridMultilevel"/>
    <w:tmpl w:val="C1E88FA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1" w15:restartNumberingAfterBreak="0">
    <w:nsid w:val="23CC14B0"/>
    <w:multiLevelType w:val="hybridMultilevel"/>
    <w:tmpl w:val="D35C121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525F42"/>
    <w:multiLevelType w:val="multilevel"/>
    <w:tmpl w:val="49C6C0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A677BED"/>
    <w:multiLevelType w:val="hybridMultilevel"/>
    <w:tmpl w:val="EB687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3CB5"/>
    <w:multiLevelType w:val="hybridMultilevel"/>
    <w:tmpl w:val="583A06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CD44BAA"/>
    <w:multiLevelType w:val="hybridMultilevel"/>
    <w:tmpl w:val="E4D0983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0EC6790"/>
    <w:multiLevelType w:val="hybridMultilevel"/>
    <w:tmpl w:val="B26C5B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CD0C41"/>
    <w:multiLevelType w:val="multilevel"/>
    <w:tmpl w:val="AA82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A20AA"/>
    <w:multiLevelType w:val="hybridMultilevel"/>
    <w:tmpl w:val="BDFE59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5587461"/>
    <w:multiLevelType w:val="hybridMultilevel"/>
    <w:tmpl w:val="12826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6A2B61"/>
    <w:multiLevelType w:val="hybridMultilevel"/>
    <w:tmpl w:val="DC30DB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1253CC8"/>
    <w:multiLevelType w:val="hybridMultilevel"/>
    <w:tmpl w:val="EDAEDB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7376A8"/>
    <w:multiLevelType w:val="multilevel"/>
    <w:tmpl w:val="A764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ED4E6F"/>
    <w:multiLevelType w:val="multilevel"/>
    <w:tmpl w:val="8224255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91A76F7"/>
    <w:multiLevelType w:val="hybridMultilevel"/>
    <w:tmpl w:val="4F747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247975"/>
    <w:multiLevelType w:val="multilevel"/>
    <w:tmpl w:val="967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F02C0"/>
    <w:multiLevelType w:val="hybridMultilevel"/>
    <w:tmpl w:val="50BE1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D13FE6"/>
    <w:multiLevelType w:val="hybridMultilevel"/>
    <w:tmpl w:val="1882AB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47405F"/>
    <w:multiLevelType w:val="hybridMultilevel"/>
    <w:tmpl w:val="FDD8E57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CC7AEB"/>
    <w:multiLevelType w:val="hybridMultilevel"/>
    <w:tmpl w:val="8DDE0E7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22"/>
  </w:num>
  <w:num w:numId="3">
    <w:abstractNumId w:val="8"/>
  </w:num>
  <w:num w:numId="4">
    <w:abstractNumId w:val="2"/>
  </w:num>
  <w:num w:numId="5">
    <w:abstractNumId w:val="21"/>
  </w:num>
  <w:num w:numId="6">
    <w:abstractNumId w:val="7"/>
  </w:num>
  <w:num w:numId="7">
    <w:abstractNumId w:val="9"/>
  </w:num>
  <w:num w:numId="8">
    <w:abstractNumId w:val="12"/>
  </w:num>
  <w:num w:numId="9">
    <w:abstractNumId w:val="4"/>
  </w:num>
  <w:num w:numId="10">
    <w:abstractNumId w:val="6"/>
  </w:num>
  <w:num w:numId="11">
    <w:abstractNumId w:val="3"/>
  </w:num>
  <w:num w:numId="12">
    <w:abstractNumId w:val="28"/>
  </w:num>
  <w:num w:numId="13">
    <w:abstractNumId w:val="29"/>
  </w:num>
  <w:num w:numId="14">
    <w:abstractNumId w:val="15"/>
  </w:num>
  <w:num w:numId="15">
    <w:abstractNumId w:val="23"/>
  </w:num>
  <w:num w:numId="16">
    <w:abstractNumId w:val="26"/>
  </w:num>
  <w:num w:numId="17">
    <w:abstractNumId w:val="11"/>
  </w:num>
  <w:num w:numId="18">
    <w:abstractNumId w:val="24"/>
  </w:num>
  <w:num w:numId="19">
    <w:abstractNumId w:val="0"/>
  </w:num>
  <w:num w:numId="20">
    <w:abstractNumId w:val="17"/>
  </w:num>
  <w:num w:numId="21">
    <w:abstractNumId w:val="19"/>
  </w:num>
  <w:num w:numId="22">
    <w:abstractNumId w:val="13"/>
  </w:num>
  <w:num w:numId="23">
    <w:abstractNumId w:val="16"/>
  </w:num>
  <w:num w:numId="24">
    <w:abstractNumId w:val="18"/>
  </w:num>
  <w:num w:numId="25">
    <w:abstractNumId w:val="1"/>
  </w:num>
  <w:num w:numId="26">
    <w:abstractNumId w:val="27"/>
  </w:num>
  <w:num w:numId="27">
    <w:abstractNumId w:val="25"/>
  </w:num>
  <w:num w:numId="28">
    <w:abstractNumId w:val="5"/>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BF"/>
    <w:rsid w:val="0002222E"/>
    <w:rsid w:val="00050374"/>
    <w:rsid w:val="00070F69"/>
    <w:rsid w:val="000D7BDB"/>
    <w:rsid w:val="000F33FB"/>
    <w:rsid w:val="0011305C"/>
    <w:rsid w:val="001A10B3"/>
    <w:rsid w:val="001E145F"/>
    <w:rsid w:val="00242E0F"/>
    <w:rsid w:val="00273E3B"/>
    <w:rsid w:val="00281D4A"/>
    <w:rsid w:val="0029044B"/>
    <w:rsid w:val="002E6BAE"/>
    <w:rsid w:val="002F5C91"/>
    <w:rsid w:val="00306DBD"/>
    <w:rsid w:val="00356DCF"/>
    <w:rsid w:val="003A0FD7"/>
    <w:rsid w:val="004367FA"/>
    <w:rsid w:val="005916C5"/>
    <w:rsid w:val="00664C69"/>
    <w:rsid w:val="00721ABF"/>
    <w:rsid w:val="00726622"/>
    <w:rsid w:val="007F0094"/>
    <w:rsid w:val="00833E71"/>
    <w:rsid w:val="00873346"/>
    <w:rsid w:val="008A15FE"/>
    <w:rsid w:val="008E039B"/>
    <w:rsid w:val="008F1359"/>
    <w:rsid w:val="008F6229"/>
    <w:rsid w:val="00A23357"/>
    <w:rsid w:val="00A415F7"/>
    <w:rsid w:val="00A9721A"/>
    <w:rsid w:val="00AD1951"/>
    <w:rsid w:val="00BA64E4"/>
    <w:rsid w:val="00D6496D"/>
    <w:rsid w:val="00DD4968"/>
    <w:rsid w:val="00DE3B6E"/>
    <w:rsid w:val="00E001F7"/>
    <w:rsid w:val="00E206FD"/>
    <w:rsid w:val="00ED01F8"/>
    <w:rsid w:val="00F05044"/>
    <w:rsid w:val="00F830AE"/>
    <w:rsid w:val="00FC4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36A4A-61A0-4376-9768-C2AF7C73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2222E"/>
  </w:style>
  <w:style w:type="paragraph" w:styleId="Kop1">
    <w:name w:val="heading 1"/>
    <w:basedOn w:val="Standaard"/>
    <w:next w:val="Standaard"/>
    <w:link w:val="Kop1Char"/>
    <w:uiPriority w:val="9"/>
    <w:qFormat/>
    <w:rsid w:val="000222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0222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02222E"/>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02222E"/>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02222E"/>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02222E"/>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02222E"/>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02222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02222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ABF"/>
    <w:pPr>
      <w:ind w:left="720"/>
      <w:contextualSpacing/>
    </w:pPr>
  </w:style>
  <w:style w:type="character" w:customStyle="1" w:styleId="vet">
    <w:name w:val="vet"/>
    <w:basedOn w:val="Standaardalinea-lettertype"/>
    <w:rsid w:val="00306DBD"/>
  </w:style>
  <w:style w:type="character" w:styleId="Hyperlink">
    <w:name w:val="Hyperlink"/>
    <w:basedOn w:val="Standaardalinea-lettertype"/>
    <w:uiPriority w:val="99"/>
    <w:unhideWhenUsed/>
    <w:rsid w:val="00A415F7"/>
    <w:rPr>
      <w:color w:val="0000FF"/>
      <w:u w:val="single"/>
    </w:rPr>
  </w:style>
  <w:style w:type="character" w:customStyle="1" w:styleId="Kop1Char">
    <w:name w:val="Kop 1 Char"/>
    <w:basedOn w:val="Standaardalinea-lettertype"/>
    <w:link w:val="Kop1"/>
    <w:uiPriority w:val="9"/>
    <w:rsid w:val="0002222E"/>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02222E"/>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02222E"/>
    <w:rPr>
      <w:caps/>
      <w:color w:val="1F3763" w:themeColor="accent1" w:themeShade="7F"/>
      <w:spacing w:val="15"/>
    </w:rPr>
  </w:style>
  <w:style w:type="character" w:customStyle="1" w:styleId="Kop4Char">
    <w:name w:val="Kop 4 Char"/>
    <w:basedOn w:val="Standaardalinea-lettertype"/>
    <w:link w:val="Kop4"/>
    <w:uiPriority w:val="9"/>
    <w:semiHidden/>
    <w:rsid w:val="0002222E"/>
    <w:rPr>
      <w:caps/>
      <w:color w:val="2F5496" w:themeColor="accent1" w:themeShade="BF"/>
      <w:spacing w:val="10"/>
    </w:rPr>
  </w:style>
  <w:style w:type="character" w:customStyle="1" w:styleId="Kop5Char">
    <w:name w:val="Kop 5 Char"/>
    <w:basedOn w:val="Standaardalinea-lettertype"/>
    <w:link w:val="Kop5"/>
    <w:uiPriority w:val="9"/>
    <w:semiHidden/>
    <w:rsid w:val="0002222E"/>
    <w:rPr>
      <w:caps/>
      <w:color w:val="2F5496" w:themeColor="accent1" w:themeShade="BF"/>
      <w:spacing w:val="10"/>
    </w:rPr>
  </w:style>
  <w:style w:type="character" w:customStyle="1" w:styleId="Kop6Char">
    <w:name w:val="Kop 6 Char"/>
    <w:basedOn w:val="Standaardalinea-lettertype"/>
    <w:link w:val="Kop6"/>
    <w:uiPriority w:val="9"/>
    <w:semiHidden/>
    <w:rsid w:val="0002222E"/>
    <w:rPr>
      <w:caps/>
      <w:color w:val="2F5496" w:themeColor="accent1" w:themeShade="BF"/>
      <w:spacing w:val="10"/>
    </w:rPr>
  </w:style>
  <w:style w:type="character" w:customStyle="1" w:styleId="Kop7Char">
    <w:name w:val="Kop 7 Char"/>
    <w:basedOn w:val="Standaardalinea-lettertype"/>
    <w:link w:val="Kop7"/>
    <w:uiPriority w:val="9"/>
    <w:semiHidden/>
    <w:rsid w:val="0002222E"/>
    <w:rPr>
      <w:caps/>
      <w:color w:val="2F5496" w:themeColor="accent1" w:themeShade="BF"/>
      <w:spacing w:val="10"/>
    </w:rPr>
  </w:style>
  <w:style w:type="character" w:customStyle="1" w:styleId="Kop8Char">
    <w:name w:val="Kop 8 Char"/>
    <w:basedOn w:val="Standaardalinea-lettertype"/>
    <w:link w:val="Kop8"/>
    <w:uiPriority w:val="9"/>
    <w:semiHidden/>
    <w:rsid w:val="0002222E"/>
    <w:rPr>
      <w:caps/>
      <w:spacing w:val="10"/>
      <w:sz w:val="18"/>
      <w:szCs w:val="18"/>
    </w:rPr>
  </w:style>
  <w:style w:type="character" w:customStyle="1" w:styleId="Kop9Char">
    <w:name w:val="Kop 9 Char"/>
    <w:basedOn w:val="Standaardalinea-lettertype"/>
    <w:link w:val="Kop9"/>
    <w:uiPriority w:val="9"/>
    <w:semiHidden/>
    <w:rsid w:val="0002222E"/>
    <w:rPr>
      <w:i/>
      <w:iCs/>
      <w:caps/>
      <w:spacing w:val="10"/>
      <w:sz w:val="18"/>
      <w:szCs w:val="18"/>
    </w:rPr>
  </w:style>
  <w:style w:type="paragraph" w:styleId="Bijschrift">
    <w:name w:val="caption"/>
    <w:basedOn w:val="Standaard"/>
    <w:next w:val="Standaard"/>
    <w:uiPriority w:val="35"/>
    <w:semiHidden/>
    <w:unhideWhenUsed/>
    <w:qFormat/>
    <w:rsid w:val="0002222E"/>
    <w:rPr>
      <w:b/>
      <w:bCs/>
      <w:color w:val="2F5496" w:themeColor="accent1" w:themeShade="BF"/>
      <w:sz w:val="16"/>
      <w:szCs w:val="16"/>
    </w:rPr>
  </w:style>
  <w:style w:type="paragraph" w:styleId="Titel">
    <w:name w:val="Title"/>
    <w:basedOn w:val="Standaard"/>
    <w:next w:val="Standaard"/>
    <w:link w:val="TitelChar"/>
    <w:uiPriority w:val="10"/>
    <w:qFormat/>
    <w:rsid w:val="0002222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02222E"/>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02222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02222E"/>
    <w:rPr>
      <w:caps/>
      <w:color w:val="595959" w:themeColor="text1" w:themeTint="A6"/>
      <w:spacing w:val="10"/>
      <w:sz w:val="21"/>
      <w:szCs w:val="21"/>
    </w:rPr>
  </w:style>
  <w:style w:type="character" w:styleId="Zwaar">
    <w:name w:val="Strong"/>
    <w:uiPriority w:val="22"/>
    <w:qFormat/>
    <w:rsid w:val="0002222E"/>
    <w:rPr>
      <w:b/>
      <w:bCs/>
    </w:rPr>
  </w:style>
  <w:style w:type="character" w:styleId="Nadruk">
    <w:name w:val="Emphasis"/>
    <w:uiPriority w:val="20"/>
    <w:qFormat/>
    <w:rsid w:val="0002222E"/>
    <w:rPr>
      <w:caps/>
      <w:color w:val="1F3763" w:themeColor="accent1" w:themeShade="7F"/>
      <w:spacing w:val="5"/>
    </w:rPr>
  </w:style>
  <w:style w:type="paragraph" w:styleId="Geenafstand">
    <w:name w:val="No Spacing"/>
    <w:uiPriority w:val="1"/>
    <w:qFormat/>
    <w:rsid w:val="0002222E"/>
    <w:pPr>
      <w:spacing w:after="0" w:line="240" w:lineRule="auto"/>
    </w:pPr>
  </w:style>
  <w:style w:type="paragraph" w:styleId="Citaat">
    <w:name w:val="Quote"/>
    <w:basedOn w:val="Standaard"/>
    <w:next w:val="Standaard"/>
    <w:link w:val="CitaatChar"/>
    <w:uiPriority w:val="29"/>
    <w:qFormat/>
    <w:rsid w:val="0002222E"/>
    <w:rPr>
      <w:i/>
      <w:iCs/>
      <w:sz w:val="24"/>
      <w:szCs w:val="24"/>
    </w:rPr>
  </w:style>
  <w:style w:type="character" w:customStyle="1" w:styleId="CitaatChar">
    <w:name w:val="Citaat Char"/>
    <w:basedOn w:val="Standaardalinea-lettertype"/>
    <w:link w:val="Citaat"/>
    <w:uiPriority w:val="29"/>
    <w:rsid w:val="0002222E"/>
    <w:rPr>
      <w:i/>
      <w:iCs/>
      <w:sz w:val="24"/>
      <w:szCs w:val="24"/>
    </w:rPr>
  </w:style>
  <w:style w:type="paragraph" w:styleId="Duidelijkcitaat">
    <w:name w:val="Intense Quote"/>
    <w:basedOn w:val="Standaard"/>
    <w:next w:val="Standaard"/>
    <w:link w:val="DuidelijkcitaatChar"/>
    <w:uiPriority w:val="30"/>
    <w:qFormat/>
    <w:rsid w:val="0002222E"/>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02222E"/>
    <w:rPr>
      <w:color w:val="4472C4" w:themeColor="accent1"/>
      <w:sz w:val="24"/>
      <w:szCs w:val="24"/>
    </w:rPr>
  </w:style>
  <w:style w:type="character" w:styleId="Subtielebenadrukking">
    <w:name w:val="Subtle Emphasis"/>
    <w:uiPriority w:val="19"/>
    <w:qFormat/>
    <w:rsid w:val="0002222E"/>
    <w:rPr>
      <w:i/>
      <w:iCs/>
      <w:color w:val="1F3763" w:themeColor="accent1" w:themeShade="7F"/>
    </w:rPr>
  </w:style>
  <w:style w:type="character" w:styleId="Intensievebenadrukking">
    <w:name w:val="Intense Emphasis"/>
    <w:uiPriority w:val="21"/>
    <w:qFormat/>
    <w:rsid w:val="0002222E"/>
    <w:rPr>
      <w:b/>
      <w:bCs/>
      <w:caps/>
      <w:color w:val="1F3763" w:themeColor="accent1" w:themeShade="7F"/>
      <w:spacing w:val="10"/>
    </w:rPr>
  </w:style>
  <w:style w:type="character" w:styleId="Subtieleverwijzing">
    <w:name w:val="Subtle Reference"/>
    <w:uiPriority w:val="31"/>
    <w:qFormat/>
    <w:rsid w:val="0002222E"/>
    <w:rPr>
      <w:b/>
      <w:bCs/>
      <w:color w:val="4472C4" w:themeColor="accent1"/>
    </w:rPr>
  </w:style>
  <w:style w:type="character" w:styleId="Intensieveverwijzing">
    <w:name w:val="Intense Reference"/>
    <w:uiPriority w:val="32"/>
    <w:qFormat/>
    <w:rsid w:val="0002222E"/>
    <w:rPr>
      <w:b/>
      <w:bCs/>
      <w:i/>
      <w:iCs/>
      <w:caps/>
      <w:color w:val="4472C4" w:themeColor="accent1"/>
    </w:rPr>
  </w:style>
  <w:style w:type="character" w:styleId="Titelvanboek">
    <w:name w:val="Book Title"/>
    <w:uiPriority w:val="33"/>
    <w:qFormat/>
    <w:rsid w:val="0002222E"/>
    <w:rPr>
      <w:b/>
      <w:bCs/>
      <w:i/>
      <w:iCs/>
      <w:spacing w:val="0"/>
    </w:rPr>
  </w:style>
  <w:style w:type="paragraph" w:styleId="Kopvaninhoudsopgave">
    <w:name w:val="TOC Heading"/>
    <w:basedOn w:val="Kop1"/>
    <w:next w:val="Standaard"/>
    <w:uiPriority w:val="39"/>
    <w:semiHidden/>
    <w:unhideWhenUsed/>
    <w:qFormat/>
    <w:rsid w:val="0002222E"/>
    <w:pPr>
      <w:outlineLvl w:val="9"/>
    </w:pPr>
  </w:style>
  <w:style w:type="paragraph" w:customStyle="1" w:styleId="labeled">
    <w:name w:val="labeled"/>
    <w:basedOn w:val="Standaard"/>
    <w:rsid w:val="008F1359"/>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8F1359"/>
  </w:style>
  <w:style w:type="paragraph" w:styleId="Normaalweb">
    <w:name w:val="Normal (Web)"/>
    <w:basedOn w:val="Standaard"/>
    <w:uiPriority w:val="99"/>
    <w:semiHidden/>
    <w:unhideWhenUsed/>
    <w:rsid w:val="000F33FB"/>
    <w:pPr>
      <w:spacing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E001F7"/>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0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5392">
      <w:bodyDiv w:val="1"/>
      <w:marLeft w:val="0"/>
      <w:marRight w:val="0"/>
      <w:marTop w:val="0"/>
      <w:marBottom w:val="0"/>
      <w:divBdr>
        <w:top w:val="none" w:sz="0" w:space="0" w:color="auto"/>
        <w:left w:val="none" w:sz="0" w:space="0" w:color="auto"/>
        <w:bottom w:val="none" w:sz="0" w:space="0" w:color="auto"/>
        <w:right w:val="none" w:sz="0" w:space="0" w:color="auto"/>
      </w:divBdr>
    </w:div>
    <w:div w:id="460420173">
      <w:bodyDiv w:val="1"/>
      <w:marLeft w:val="0"/>
      <w:marRight w:val="0"/>
      <w:marTop w:val="0"/>
      <w:marBottom w:val="0"/>
      <w:divBdr>
        <w:top w:val="none" w:sz="0" w:space="0" w:color="auto"/>
        <w:left w:val="none" w:sz="0" w:space="0" w:color="auto"/>
        <w:bottom w:val="none" w:sz="0" w:space="0" w:color="auto"/>
        <w:right w:val="none" w:sz="0" w:space="0" w:color="auto"/>
      </w:divBdr>
    </w:div>
    <w:div w:id="809784421">
      <w:bodyDiv w:val="1"/>
      <w:marLeft w:val="0"/>
      <w:marRight w:val="0"/>
      <w:marTop w:val="0"/>
      <w:marBottom w:val="0"/>
      <w:divBdr>
        <w:top w:val="none" w:sz="0" w:space="0" w:color="auto"/>
        <w:left w:val="none" w:sz="0" w:space="0" w:color="auto"/>
        <w:bottom w:val="none" w:sz="0" w:space="0" w:color="auto"/>
        <w:right w:val="none" w:sz="0" w:space="0" w:color="auto"/>
      </w:divBdr>
    </w:div>
    <w:div w:id="893396738">
      <w:bodyDiv w:val="1"/>
      <w:marLeft w:val="0"/>
      <w:marRight w:val="0"/>
      <w:marTop w:val="0"/>
      <w:marBottom w:val="0"/>
      <w:divBdr>
        <w:top w:val="none" w:sz="0" w:space="0" w:color="auto"/>
        <w:left w:val="none" w:sz="0" w:space="0" w:color="auto"/>
        <w:bottom w:val="none" w:sz="0" w:space="0" w:color="auto"/>
        <w:right w:val="none" w:sz="0" w:space="0" w:color="auto"/>
      </w:divBdr>
    </w:div>
    <w:div w:id="915937400">
      <w:bodyDiv w:val="1"/>
      <w:marLeft w:val="0"/>
      <w:marRight w:val="0"/>
      <w:marTop w:val="0"/>
      <w:marBottom w:val="0"/>
      <w:divBdr>
        <w:top w:val="none" w:sz="0" w:space="0" w:color="auto"/>
        <w:left w:val="none" w:sz="0" w:space="0" w:color="auto"/>
        <w:bottom w:val="none" w:sz="0" w:space="0" w:color="auto"/>
        <w:right w:val="none" w:sz="0" w:space="0" w:color="auto"/>
      </w:divBdr>
    </w:div>
    <w:div w:id="1034698392">
      <w:bodyDiv w:val="1"/>
      <w:marLeft w:val="0"/>
      <w:marRight w:val="0"/>
      <w:marTop w:val="0"/>
      <w:marBottom w:val="0"/>
      <w:divBdr>
        <w:top w:val="none" w:sz="0" w:space="0" w:color="auto"/>
        <w:left w:val="none" w:sz="0" w:space="0" w:color="auto"/>
        <w:bottom w:val="none" w:sz="0" w:space="0" w:color="auto"/>
        <w:right w:val="none" w:sz="0" w:space="0" w:color="auto"/>
      </w:divBdr>
    </w:div>
    <w:div w:id="1043015631">
      <w:bodyDiv w:val="1"/>
      <w:marLeft w:val="0"/>
      <w:marRight w:val="0"/>
      <w:marTop w:val="0"/>
      <w:marBottom w:val="0"/>
      <w:divBdr>
        <w:top w:val="none" w:sz="0" w:space="0" w:color="auto"/>
        <w:left w:val="none" w:sz="0" w:space="0" w:color="auto"/>
        <w:bottom w:val="none" w:sz="0" w:space="0" w:color="auto"/>
        <w:right w:val="none" w:sz="0" w:space="0" w:color="auto"/>
      </w:divBdr>
    </w:div>
    <w:div w:id="1742478814">
      <w:bodyDiv w:val="1"/>
      <w:marLeft w:val="0"/>
      <w:marRight w:val="0"/>
      <w:marTop w:val="0"/>
      <w:marBottom w:val="0"/>
      <w:divBdr>
        <w:top w:val="none" w:sz="0" w:space="0" w:color="auto"/>
        <w:left w:val="none" w:sz="0" w:space="0" w:color="auto"/>
        <w:bottom w:val="none" w:sz="0" w:space="0" w:color="auto"/>
        <w:right w:val="none" w:sz="0" w:space="0" w:color="auto"/>
      </w:divBdr>
    </w:div>
    <w:div w:id="194688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tomattic.com/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7AA0-0512-42BE-B66B-68930E17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1675</Words>
  <Characters>9216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13</cp:revision>
  <cp:lastPrinted>2018-08-20T11:16:00Z</cp:lastPrinted>
  <dcterms:created xsi:type="dcterms:W3CDTF">2018-05-22T06:48:00Z</dcterms:created>
  <dcterms:modified xsi:type="dcterms:W3CDTF">2018-08-20T11:19:00Z</dcterms:modified>
</cp:coreProperties>
</file>